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A5C" w:rsidRPr="00DF5C0E" w:rsidRDefault="00D53BC2" w:rsidP="0047741A">
      <w:pPr>
        <w:tabs>
          <w:tab w:val="clear" w:pos="9752"/>
        </w:tabs>
        <w:jc w:val="center"/>
      </w:pPr>
      <w:r w:rsidRPr="00D53BC2">
        <w:rPr>
          <w:noProof/>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369.5pt;margin-top:-18.1pt;width:113.05pt;height:30.6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">
            <v:textbox style="mso-next-textbox:#Text Box 2">
              <w:txbxContent>
                <w:p w:rsidR="00E87631" w:rsidRPr="007D6E80" w:rsidRDefault="00E87631">
                  <w:pPr>
                    <w:rPr>
                      <w:b/>
                      <w:sz w:val="32"/>
                      <w:szCs w:val="32"/>
                    </w:rPr>
                  </w:pPr>
                  <w:r w:rsidRPr="007D6E80">
                    <w:rPr>
                      <w:b/>
                      <w:sz w:val="32"/>
                      <w:szCs w:val="32"/>
                    </w:rPr>
                    <w:t>PW347/201</w:t>
                  </w:r>
                  <w:r w:rsidRPr="00DB7686">
                    <w:rPr>
                      <w:b/>
                      <w:color w:val="auto"/>
                      <w:sz w:val="32"/>
                      <w:szCs w:val="32"/>
                    </w:rPr>
                    <w:t>2</w:t>
                  </w:r>
                </w:p>
              </w:txbxContent>
            </v:textbox>
          </v:shape>
        </w:pict>
      </w:r>
    </w:p>
    <w:p w:rsidR="00F22A5C" w:rsidRPr="00DF5C0E" w:rsidRDefault="00E93BBF" w:rsidP="0047741A">
      <w:pPr>
        <w:tabs>
          <w:tab w:val="clear" w:pos="9752"/>
        </w:tabs>
        <w:jc w:val="center"/>
      </w:pPr>
      <w:r>
        <w:rPr>
          <w:noProof/>
          <w:lang w:val="en-ZA" w:eastAsia="en-ZA"/>
        </w:rPr>
        <w:drawing>
          <wp:anchor distT="0" distB="0" distL="114300" distR="114300" simplePos="0" relativeHeight="251680768" behindDoc="1" locked="0" layoutInCell="1" allowOverlap="1">
            <wp:simplePos x="0" y="0"/>
            <wp:positionH relativeFrom="column">
              <wp:posOffset>2386965</wp:posOffset>
            </wp:positionH>
            <wp:positionV relativeFrom="paragraph">
              <wp:posOffset>135890</wp:posOffset>
            </wp:positionV>
            <wp:extent cx="1424940" cy="1805940"/>
            <wp:effectExtent l="19050" t="0" r="3810" b="0"/>
            <wp:wrapTight wrapText="bothSides">
              <wp:wrapPolygon edited="0">
                <wp:start x="2888" y="0"/>
                <wp:lineTo x="1444" y="456"/>
                <wp:lineTo x="-289" y="2506"/>
                <wp:lineTo x="-289" y="5241"/>
                <wp:lineTo x="1444" y="7519"/>
                <wp:lineTo x="578" y="14582"/>
                <wp:lineTo x="2599" y="18228"/>
                <wp:lineTo x="2599" y="18684"/>
                <wp:lineTo x="6930" y="21418"/>
                <wp:lineTo x="7508" y="21418"/>
                <wp:lineTo x="14150" y="21418"/>
                <wp:lineTo x="15016" y="21418"/>
                <wp:lineTo x="19059" y="18684"/>
                <wp:lineTo x="19348" y="18228"/>
                <wp:lineTo x="21080" y="14810"/>
                <wp:lineTo x="20791" y="7291"/>
                <wp:lineTo x="21658" y="5013"/>
                <wp:lineTo x="21658" y="2051"/>
                <wp:lineTo x="20503" y="684"/>
                <wp:lineTo x="18770" y="0"/>
                <wp:lineTo x="2888"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424940" cy="1805940"/>
                    </a:xfrm>
                    <a:prstGeom prst="rect">
                      <a:avLst/>
                    </a:prstGeom>
                    <a:noFill/>
                  </pic:spPr>
                </pic:pic>
              </a:graphicData>
            </a:graphic>
          </wp:anchor>
        </w:drawing>
      </w: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rPr>
          <w:b/>
          <w:sz w:val="32"/>
          <w:szCs w:val="32"/>
        </w:rPr>
      </w:pPr>
      <w:r w:rsidRPr="00DF5C0E">
        <w:rPr>
          <w:b/>
          <w:sz w:val="32"/>
          <w:szCs w:val="32"/>
        </w:rPr>
        <w:t>DEPARTMENT OF PUBLIC WORKS</w:t>
      </w:r>
    </w:p>
    <w:p w:rsidR="00F22A5C" w:rsidRPr="00DF5C0E" w:rsidRDefault="00F22A5C" w:rsidP="0047741A">
      <w:pPr>
        <w:tabs>
          <w:tab w:val="clear" w:pos="9752"/>
        </w:tabs>
        <w:autoSpaceDE w:val="0"/>
        <w:autoSpaceDN w:val="0"/>
        <w:adjustRightInd w:val="0"/>
        <w:jc w:val="center"/>
        <w:rPr>
          <w:b/>
          <w:sz w:val="32"/>
        </w:rPr>
      </w:pPr>
    </w:p>
    <w:p w:rsidR="00F22A5C" w:rsidRPr="00DF5C0E" w:rsidRDefault="00F22A5C" w:rsidP="0047741A">
      <w:pPr>
        <w:tabs>
          <w:tab w:val="clear" w:pos="9752"/>
        </w:tabs>
        <w:autoSpaceDE w:val="0"/>
        <w:autoSpaceDN w:val="0"/>
        <w:adjustRightInd w:val="0"/>
        <w:jc w:val="center"/>
        <w:rPr>
          <w:b/>
          <w:sz w:val="32"/>
        </w:rPr>
      </w:pPr>
    </w:p>
    <w:p w:rsidR="00F22A5C" w:rsidRPr="00DF5C0E" w:rsidRDefault="00F22A5C" w:rsidP="0047741A">
      <w:pPr>
        <w:tabs>
          <w:tab w:val="clear" w:pos="9752"/>
        </w:tabs>
        <w:autoSpaceDE w:val="0"/>
        <w:autoSpaceDN w:val="0"/>
        <w:adjustRightInd w:val="0"/>
        <w:jc w:val="center"/>
        <w:rPr>
          <w:b/>
          <w:sz w:val="32"/>
        </w:rPr>
      </w:pPr>
    </w:p>
    <w:p w:rsidR="00F22A5C" w:rsidRPr="00DF5C0E" w:rsidRDefault="00F22A5C" w:rsidP="0047741A">
      <w:pPr>
        <w:tabs>
          <w:tab w:val="clear" w:pos="9752"/>
        </w:tabs>
        <w:autoSpaceDE w:val="0"/>
        <w:autoSpaceDN w:val="0"/>
        <w:adjustRightInd w:val="0"/>
        <w:jc w:val="center"/>
        <w:rPr>
          <w:b/>
          <w:sz w:val="44"/>
          <w:szCs w:val="44"/>
        </w:rPr>
      </w:pPr>
      <w:r w:rsidRPr="00DF5C0E">
        <w:rPr>
          <w:b/>
          <w:sz w:val="44"/>
          <w:szCs w:val="44"/>
        </w:rPr>
        <w:t>CIVIL ENGINEERING MANUAL</w:t>
      </w:r>
    </w:p>
    <w:p w:rsidR="00F22A5C" w:rsidRPr="00DF5C0E" w:rsidRDefault="00F22A5C" w:rsidP="0047741A">
      <w:pPr>
        <w:tabs>
          <w:tab w:val="clear" w:pos="9752"/>
        </w:tabs>
        <w:autoSpaceDE w:val="0"/>
        <w:autoSpaceDN w:val="0"/>
        <w:adjustRightInd w:val="0"/>
        <w:jc w:val="center"/>
        <w:rPr>
          <w:b/>
          <w:sz w:val="32"/>
        </w:rPr>
      </w:pPr>
    </w:p>
    <w:p w:rsidR="00F22A5C" w:rsidRPr="00DF5C0E" w:rsidRDefault="00100ED6" w:rsidP="0047741A">
      <w:pPr>
        <w:tabs>
          <w:tab w:val="clear" w:pos="9752"/>
        </w:tabs>
        <w:autoSpaceDE w:val="0"/>
        <w:autoSpaceDN w:val="0"/>
        <w:adjustRightInd w:val="0"/>
        <w:jc w:val="center"/>
        <w:rPr>
          <w:b/>
          <w:sz w:val="40"/>
        </w:rPr>
      </w:pPr>
      <w:r w:rsidRPr="00DB7686">
        <w:rPr>
          <w:b/>
          <w:color w:val="auto"/>
          <w:sz w:val="40"/>
        </w:rPr>
        <w:t>APRIL</w:t>
      </w:r>
      <w:r w:rsidR="00F22A5C" w:rsidRPr="00DF5C0E">
        <w:rPr>
          <w:b/>
          <w:sz w:val="40"/>
        </w:rPr>
        <w:t xml:space="preserve"> 201</w:t>
      </w:r>
      <w:r w:rsidR="00DB7686">
        <w:rPr>
          <w:b/>
          <w:sz w:val="40"/>
        </w:rPr>
        <w:t>2</w:t>
      </w:r>
    </w:p>
    <w:p w:rsidR="00F22A5C" w:rsidRPr="00DF5C0E" w:rsidRDefault="00F22A5C" w:rsidP="0047741A">
      <w:pPr>
        <w:tabs>
          <w:tab w:val="clear" w:pos="9752"/>
        </w:tabs>
      </w:pPr>
    </w:p>
    <w:p w:rsidR="00F22A5C" w:rsidRDefault="00D53BC2" w:rsidP="0047741A">
      <w:pPr>
        <w:tabs>
          <w:tab w:val="clear" w:pos="9752"/>
        </w:tabs>
        <w:ind w:left="480"/>
      </w:pPr>
      <w:r>
        <w:rPr>
          <w:noProof/>
          <w:lang w:val="en-ZA" w:eastAsia="en-ZA"/>
        </w:rPr>
        <w:pict>
          <v:group id="_x0000_s1365" style="position:absolute;left:0;text-align:left;margin-left:30.35pt;margin-top:6.25pt;width:440.7pt;height:256.55pt;z-index:251888640" coordorigin="1798,9832" coordsize="8814,5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57" type="#_x0000_t75" style="position:absolute;left:1798;top:9832;width:8814;height:1080;mso-position-horizontal-relative:text;mso-position-vertical-relative:text" wrapcoords="306 900 153 1500 38 3600 76 15300 612 20100 765 20700 21256 20700 21447 20100 21562 16500 21524 6600 21485 5700 20835 900 20797 900 306 900" o:regroupid="10">
              <v:imagedata r:id="rId9" o:title=""/>
            </v:shape>
            <v:group id="_x0000_s1290" style="position:absolute;left:1867;top:11026;width:2719;height:1191" coordorigin="1864,12394" coordsize="2719,1191" o:regroupid="17">
              <v:shape id="_x0000_s1262" style="position:absolute;left:1864;top:12394;width:2719;height:1191" coordsize="2719,1191" o:regroupid="2"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ed="f" strokecolor="black [3213]" strokeweight="1pt">
                <v:path arrowok="t"/>
              </v:shape>
              <v:shape id="_x0000_s1263" type="#_x0000_t202" style="position:absolute;left:1900;top:12430;width:2643;height:1116;mso-position-horizontal:absolute" o:regroupid="2" filled="f" stroked="f">
                <v:textbox style="mso-next-textbox:#_x0000_s1263">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tblGrid>
                      <w:tr w:rsidR="00E87631" w:rsidTr="00951A15">
                        <w:tc>
                          <w:tcPr>
                            <w:tcW w:w="2586" w:type="dxa"/>
                          </w:tcPr>
                          <w:p w:rsidR="00E87631" w:rsidRDefault="00E87631" w:rsidP="00693428">
                            <w:pPr>
                              <w:spacing w:before="0" w:after="0"/>
                              <w:jc w:val="center"/>
                              <w:rPr>
                                <w:sz w:val="20"/>
                                <w:szCs w:val="20"/>
                              </w:rPr>
                            </w:pPr>
                          </w:p>
                        </w:tc>
                      </w:tr>
                      <w:tr w:rsidR="00E87631" w:rsidTr="00951A15">
                        <w:tc>
                          <w:tcPr>
                            <w:tcW w:w="2586" w:type="dxa"/>
                          </w:tcPr>
                          <w:p w:rsidR="00E87631" w:rsidRPr="006664FF" w:rsidRDefault="00E87631" w:rsidP="00693428">
                            <w:pPr>
                              <w:spacing w:before="0" w:after="0"/>
                              <w:jc w:val="center"/>
                              <w:rPr>
                                <w:b/>
                                <w:sz w:val="20"/>
                                <w:szCs w:val="20"/>
                              </w:rPr>
                            </w:pPr>
                            <w:r w:rsidRPr="006664FF">
                              <w:rPr>
                                <w:b/>
                                <w:sz w:val="20"/>
                                <w:szCs w:val="20"/>
                              </w:rPr>
                              <w:t>Section A</w:t>
                            </w:r>
                          </w:p>
                        </w:tc>
                      </w:tr>
                      <w:tr w:rsidR="00E87631" w:rsidTr="00951A15">
                        <w:tc>
                          <w:tcPr>
                            <w:tcW w:w="2586" w:type="dxa"/>
                          </w:tcPr>
                          <w:p w:rsidR="00E87631" w:rsidRDefault="00E87631" w:rsidP="00693428">
                            <w:pPr>
                              <w:spacing w:before="0" w:after="0"/>
                              <w:jc w:val="center"/>
                              <w:rPr>
                                <w:sz w:val="20"/>
                                <w:szCs w:val="20"/>
                              </w:rPr>
                            </w:pPr>
                            <w:r>
                              <w:rPr>
                                <w:sz w:val="20"/>
                                <w:szCs w:val="20"/>
                              </w:rPr>
                              <w:t>General Procedures</w:t>
                            </w:r>
                          </w:p>
                        </w:tc>
                      </w:tr>
                      <w:tr w:rsidR="00E87631" w:rsidTr="00951A15">
                        <w:tc>
                          <w:tcPr>
                            <w:tcW w:w="2586" w:type="dxa"/>
                          </w:tcPr>
                          <w:p w:rsidR="00E87631" w:rsidRDefault="00E87631" w:rsidP="00693428">
                            <w:pPr>
                              <w:spacing w:before="0" w:after="0"/>
                              <w:jc w:val="center"/>
                              <w:rPr>
                                <w:sz w:val="20"/>
                                <w:szCs w:val="20"/>
                              </w:rPr>
                            </w:pPr>
                          </w:p>
                        </w:tc>
                      </w:tr>
                    </w:tbl>
                    <w:p w:rsidR="00E87631" w:rsidRPr="00914637" w:rsidRDefault="00E87631" w:rsidP="00693428">
                      <w:pPr>
                        <w:jc w:val="center"/>
                        <w:rPr>
                          <w:sz w:val="20"/>
                          <w:szCs w:val="20"/>
                        </w:rPr>
                      </w:pPr>
                    </w:p>
                  </w:txbxContent>
                </v:textbox>
              </v:shape>
            </v:group>
            <v:group id="_x0000_s1291" style="position:absolute;left:4760;top:11023;width:2719;height:1191" coordorigin="4757,12391" coordsize="2719,1191" o:regroupid="17">
              <v:shape id="_x0000_s1259" style="position:absolute;left:4757;top:12391;width:2719;height:1191;mso-position-horizontal:absolute;mso-position-vertical:absolute" coordsize="2719,1191" o:regroupid="3"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color="#9cf" strokeweight="1pt">
                <v:path arrowok="t"/>
              </v:shape>
              <v:shape id="_x0000_s1282" type="#_x0000_t202" style="position:absolute;left:4805;top:12430;width:2643;height:1152" filled="f" stroked="f">
                <v:textbox style="mso-next-textbox:#_x0000_s1282">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tblGrid>
                      <w:tr w:rsidR="00E87631" w:rsidTr="00951A15">
                        <w:tc>
                          <w:tcPr>
                            <w:tcW w:w="2586" w:type="dxa"/>
                          </w:tcPr>
                          <w:p w:rsidR="00E87631" w:rsidRDefault="00E87631" w:rsidP="00693428">
                            <w:pPr>
                              <w:spacing w:before="0" w:after="0"/>
                              <w:jc w:val="center"/>
                              <w:rPr>
                                <w:sz w:val="20"/>
                                <w:szCs w:val="20"/>
                              </w:rPr>
                            </w:pPr>
                          </w:p>
                        </w:tc>
                      </w:tr>
                      <w:tr w:rsidR="00E87631" w:rsidTr="00951A15">
                        <w:tc>
                          <w:tcPr>
                            <w:tcW w:w="2586" w:type="dxa"/>
                          </w:tcPr>
                          <w:p w:rsidR="00E87631" w:rsidRPr="006664FF" w:rsidRDefault="00E87631" w:rsidP="00693428">
                            <w:pPr>
                              <w:spacing w:before="0" w:after="0"/>
                              <w:jc w:val="center"/>
                              <w:rPr>
                                <w:b/>
                                <w:sz w:val="20"/>
                                <w:szCs w:val="20"/>
                              </w:rPr>
                            </w:pPr>
                            <w:r w:rsidRPr="006664FF">
                              <w:rPr>
                                <w:b/>
                                <w:sz w:val="20"/>
                                <w:szCs w:val="20"/>
                              </w:rPr>
                              <w:t>Section B</w:t>
                            </w:r>
                          </w:p>
                        </w:tc>
                      </w:tr>
                      <w:tr w:rsidR="00E87631" w:rsidTr="00951A15">
                        <w:tc>
                          <w:tcPr>
                            <w:tcW w:w="2586" w:type="dxa"/>
                          </w:tcPr>
                          <w:p w:rsidR="00E87631" w:rsidRDefault="00E87631" w:rsidP="00693428">
                            <w:pPr>
                              <w:spacing w:before="0" w:after="0"/>
                              <w:jc w:val="center"/>
                              <w:rPr>
                                <w:sz w:val="20"/>
                                <w:szCs w:val="20"/>
                              </w:rPr>
                            </w:pPr>
                            <w:r>
                              <w:rPr>
                                <w:sz w:val="20"/>
                                <w:szCs w:val="20"/>
                              </w:rPr>
                              <w:t>Inception</w:t>
                            </w:r>
                          </w:p>
                        </w:tc>
                      </w:tr>
                      <w:tr w:rsidR="00E87631" w:rsidTr="00951A15">
                        <w:tc>
                          <w:tcPr>
                            <w:tcW w:w="2586" w:type="dxa"/>
                          </w:tcPr>
                          <w:p w:rsidR="00E87631" w:rsidRDefault="00E87631" w:rsidP="00693428">
                            <w:pPr>
                              <w:spacing w:before="0" w:after="0"/>
                              <w:jc w:val="center"/>
                              <w:rPr>
                                <w:sz w:val="20"/>
                                <w:szCs w:val="20"/>
                              </w:rPr>
                            </w:pPr>
                          </w:p>
                        </w:tc>
                      </w:tr>
                    </w:tbl>
                    <w:p w:rsidR="00E87631" w:rsidRPr="00914637" w:rsidRDefault="00E87631" w:rsidP="00693428">
                      <w:pPr>
                        <w:jc w:val="center"/>
                        <w:rPr>
                          <w:sz w:val="20"/>
                          <w:szCs w:val="20"/>
                        </w:rPr>
                      </w:pPr>
                    </w:p>
                  </w:txbxContent>
                </v:textbox>
              </v:shape>
            </v:group>
            <v:group id="_x0000_s1295" style="position:absolute;left:7647;top:12402;width:2719;height:1191" coordorigin="7644,13762" coordsize="2719,1191" o:regroupid="17">
              <v:shape id="_x0000_s1274" style="position:absolute;left:7644;top:13762;width:2719;height:1191" coordsize="2719,1191" o:regroupid="5"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color="#9f6" strokeweight="1pt">
                <v:path arrowok="t"/>
              </v:shape>
              <v:shape id="_x0000_s1286" type="#_x0000_t202" style="position:absolute;left:7693;top:13798;width:2643;height:1116" filled="f" stroked="f">
                <v:textbox style="mso-next-textbox:#_x0000_s1286">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tblGrid>
                      <w:tr w:rsidR="00E87631" w:rsidTr="00951A15">
                        <w:tc>
                          <w:tcPr>
                            <w:tcW w:w="2586" w:type="dxa"/>
                          </w:tcPr>
                          <w:p w:rsidR="00E87631" w:rsidRDefault="00E87631" w:rsidP="00693428">
                            <w:pPr>
                              <w:spacing w:before="0" w:after="0"/>
                              <w:jc w:val="center"/>
                              <w:rPr>
                                <w:sz w:val="20"/>
                                <w:szCs w:val="20"/>
                              </w:rPr>
                            </w:pPr>
                          </w:p>
                        </w:tc>
                      </w:tr>
                      <w:tr w:rsidR="00E87631" w:rsidTr="00951A15">
                        <w:tc>
                          <w:tcPr>
                            <w:tcW w:w="2586" w:type="dxa"/>
                          </w:tcPr>
                          <w:p w:rsidR="00E87631" w:rsidRPr="006664FF" w:rsidRDefault="00E87631" w:rsidP="00693428">
                            <w:pPr>
                              <w:spacing w:before="0" w:after="0"/>
                              <w:jc w:val="center"/>
                              <w:rPr>
                                <w:b/>
                                <w:sz w:val="20"/>
                                <w:szCs w:val="20"/>
                              </w:rPr>
                            </w:pPr>
                            <w:r>
                              <w:rPr>
                                <w:b/>
                                <w:sz w:val="20"/>
                                <w:szCs w:val="20"/>
                              </w:rPr>
                              <w:t>Section F</w:t>
                            </w:r>
                          </w:p>
                        </w:tc>
                      </w:tr>
                      <w:tr w:rsidR="00E87631" w:rsidTr="00951A15">
                        <w:tc>
                          <w:tcPr>
                            <w:tcW w:w="2586" w:type="dxa"/>
                          </w:tcPr>
                          <w:p w:rsidR="00E87631" w:rsidRDefault="00E87631" w:rsidP="00693428">
                            <w:pPr>
                              <w:spacing w:before="0" w:after="0"/>
                              <w:jc w:val="center"/>
                              <w:rPr>
                                <w:sz w:val="20"/>
                                <w:szCs w:val="20"/>
                              </w:rPr>
                            </w:pPr>
                            <w:r>
                              <w:rPr>
                                <w:sz w:val="20"/>
                                <w:szCs w:val="20"/>
                              </w:rPr>
                              <w:t>Design Guide</w:t>
                            </w:r>
                          </w:p>
                        </w:tc>
                      </w:tr>
                      <w:tr w:rsidR="00E87631" w:rsidTr="00951A15">
                        <w:tc>
                          <w:tcPr>
                            <w:tcW w:w="2586" w:type="dxa"/>
                          </w:tcPr>
                          <w:p w:rsidR="00E87631" w:rsidRDefault="00E87631" w:rsidP="00693428">
                            <w:pPr>
                              <w:spacing w:before="0" w:after="0"/>
                              <w:jc w:val="center"/>
                              <w:rPr>
                                <w:sz w:val="20"/>
                                <w:szCs w:val="20"/>
                              </w:rPr>
                            </w:pPr>
                          </w:p>
                        </w:tc>
                      </w:tr>
                    </w:tbl>
                    <w:p w:rsidR="00E87631" w:rsidRPr="00914637" w:rsidRDefault="00E87631" w:rsidP="006664FF">
                      <w:pPr>
                        <w:jc w:val="center"/>
                        <w:rPr>
                          <w:sz w:val="20"/>
                          <w:szCs w:val="20"/>
                        </w:rPr>
                      </w:pPr>
                    </w:p>
                  </w:txbxContent>
                </v:textbox>
              </v:shape>
            </v:group>
            <v:group id="_x0000_s1297" style="position:absolute;left:6223;top:13772;width:2719;height:1191" coordorigin="6164,15084" coordsize="2719,1191" o:regroupid="17">
              <v:shape id="_x0000_s1280" style="position:absolute;left:6164;top:15084;width:2719;height:1191" coordsize="2719,1191" o:regroupid="6"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ed="f" strokeweight="1pt">
                <v:path arrowok="t"/>
              </v:shape>
              <v:shape id="_x0000_s1288" type="#_x0000_t202" style="position:absolute;left:6205;top:15118;width:2643;height:1116" filled="f" stroked="f">
                <v:textbox style="mso-next-textbox:#_x0000_s1288">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tblGrid>
                      <w:tr w:rsidR="00E87631" w:rsidTr="00951A15">
                        <w:tc>
                          <w:tcPr>
                            <w:tcW w:w="2586" w:type="dxa"/>
                          </w:tcPr>
                          <w:p w:rsidR="00E87631" w:rsidRDefault="00E87631" w:rsidP="00693428">
                            <w:pPr>
                              <w:spacing w:before="0" w:after="0"/>
                              <w:jc w:val="center"/>
                              <w:rPr>
                                <w:sz w:val="20"/>
                                <w:szCs w:val="20"/>
                              </w:rPr>
                            </w:pPr>
                          </w:p>
                        </w:tc>
                      </w:tr>
                      <w:tr w:rsidR="00E87631" w:rsidTr="00951A15">
                        <w:tc>
                          <w:tcPr>
                            <w:tcW w:w="2586" w:type="dxa"/>
                          </w:tcPr>
                          <w:p w:rsidR="00E87631" w:rsidRPr="006664FF" w:rsidRDefault="00E87631" w:rsidP="00693428">
                            <w:pPr>
                              <w:spacing w:before="0" w:after="0"/>
                              <w:jc w:val="center"/>
                              <w:rPr>
                                <w:b/>
                                <w:sz w:val="20"/>
                                <w:szCs w:val="20"/>
                              </w:rPr>
                            </w:pPr>
                            <w:r>
                              <w:rPr>
                                <w:b/>
                                <w:sz w:val="20"/>
                                <w:szCs w:val="20"/>
                              </w:rPr>
                              <w:t>Section H</w:t>
                            </w:r>
                          </w:p>
                        </w:tc>
                      </w:tr>
                      <w:tr w:rsidR="00E87631" w:rsidTr="00951A15">
                        <w:tc>
                          <w:tcPr>
                            <w:tcW w:w="2586" w:type="dxa"/>
                          </w:tcPr>
                          <w:p w:rsidR="00E87631" w:rsidRDefault="00E87631" w:rsidP="00693428">
                            <w:pPr>
                              <w:spacing w:before="0" w:after="0"/>
                              <w:jc w:val="center"/>
                              <w:rPr>
                                <w:sz w:val="20"/>
                                <w:szCs w:val="20"/>
                              </w:rPr>
                            </w:pPr>
                            <w:r>
                              <w:rPr>
                                <w:sz w:val="20"/>
                                <w:szCs w:val="20"/>
                              </w:rPr>
                              <w:t>Reference Documents</w:t>
                            </w:r>
                          </w:p>
                        </w:tc>
                      </w:tr>
                      <w:tr w:rsidR="00E87631" w:rsidTr="00951A15">
                        <w:tc>
                          <w:tcPr>
                            <w:tcW w:w="2586" w:type="dxa"/>
                          </w:tcPr>
                          <w:p w:rsidR="00E87631" w:rsidRDefault="00E87631" w:rsidP="00693428">
                            <w:pPr>
                              <w:spacing w:before="0" w:after="0"/>
                              <w:jc w:val="center"/>
                              <w:rPr>
                                <w:sz w:val="20"/>
                                <w:szCs w:val="20"/>
                              </w:rPr>
                            </w:pPr>
                          </w:p>
                        </w:tc>
                      </w:tr>
                    </w:tbl>
                    <w:p w:rsidR="00E87631" w:rsidRPr="00914637" w:rsidRDefault="00E87631" w:rsidP="006664FF">
                      <w:pPr>
                        <w:jc w:val="center"/>
                        <w:rPr>
                          <w:sz w:val="20"/>
                          <w:szCs w:val="20"/>
                        </w:rPr>
                      </w:pPr>
                    </w:p>
                  </w:txbxContent>
                </v:textbox>
              </v:shape>
            </v:group>
            <v:group id="_x0000_s1334" style="position:absolute;left:4760;top:12394;width:2719;height:1191" coordorigin="4760,12394" coordsize="2719,1191" o:regroupid="17">
              <v:shape id="_x0000_s1271" style="position:absolute;left:4760;top:12394;width:2719;height:1191;mso-position-horizontal:absolute" coordsize="2719,1191" o:regroupid="12"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color="#ff6" strokeweight="1pt">
                <v:path arrowok="t"/>
              </v:shape>
              <v:shape id="_x0000_s1285" type="#_x0000_t202" style="position:absolute;left:4800;top:12430;width:2643;height:1116" o:regroupid="12" filled="f" stroked="f">
                <v:textbox style="mso-next-textbox:#_x0000_s1285">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tblGrid>
                      <w:tr w:rsidR="00E87631" w:rsidTr="00951A15">
                        <w:tc>
                          <w:tcPr>
                            <w:tcW w:w="2586" w:type="dxa"/>
                          </w:tcPr>
                          <w:p w:rsidR="00E87631" w:rsidRPr="006664FF" w:rsidRDefault="00E87631" w:rsidP="00693428">
                            <w:pPr>
                              <w:spacing w:before="0" w:after="0"/>
                              <w:jc w:val="center"/>
                              <w:rPr>
                                <w:b/>
                                <w:sz w:val="20"/>
                                <w:szCs w:val="20"/>
                              </w:rPr>
                            </w:pPr>
                            <w:r w:rsidRPr="006664FF">
                              <w:rPr>
                                <w:b/>
                                <w:sz w:val="20"/>
                                <w:szCs w:val="20"/>
                              </w:rPr>
                              <w:t>Section E</w:t>
                            </w:r>
                          </w:p>
                        </w:tc>
                      </w:tr>
                      <w:tr w:rsidR="00E87631" w:rsidTr="00951A15">
                        <w:tc>
                          <w:tcPr>
                            <w:tcW w:w="2586" w:type="dxa"/>
                          </w:tcPr>
                          <w:p w:rsidR="00E87631" w:rsidRPr="006664FF" w:rsidRDefault="00E87631" w:rsidP="00693428">
                            <w:pPr>
                              <w:spacing w:before="0" w:after="0"/>
                              <w:jc w:val="center"/>
                              <w:rPr>
                                <w:sz w:val="20"/>
                                <w:szCs w:val="20"/>
                              </w:rPr>
                            </w:pPr>
                            <w:r>
                              <w:rPr>
                                <w:sz w:val="20"/>
                                <w:szCs w:val="20"/>
                              </w:rPr>
                              <w:t>Construction:  Contract</w:t>
                            </w:r>
                          </w:p>
                        </w:tc>
                      </w:tr>
                      <w:tr w:rsidR="00E87631" w:rsidTr="00951A15">
                        <w:tc>
                          <w:tcPr>
                            <w:tcW w:w="2586" w:type="dxa"/>
                          </w:tcPr>
                          <w:p w:rsidR="00E87631" w:rsidRDefault="00E87631" w:rsidP="00693428">
                            <w:pPr>
                              <w:spacing w:before="0" w:after="0"/>
                              <w:jc w:val="center"/>
                              <w:rPr>
                                <w:sz w:val="20"/>
                                <w:szCs w:val="20"/>
                              </w:rPr>
                            </w:pPr>
                            <w:r>
                              <w:rPr>
                                <w:sz w:val="20"/>
                                <w:szCs w:val="20"/>
                              </w:rPr>
                              <w:t>Administration, Inspection,</w:t>
                            </w:r>
                          </w:p>
                        </w:tc>
                      </w:tr>
                      <w:tr w:rsidR="00E87631" w:rsidTr="00951A15">
                        <w:tc>
                          <w:tcPr>
                            <w:tcW w:w="2586" w:type="dxa"/>
                          </w:tcPr>
                          <w:p w:rsidR="00E87631" w:rsidRDefault="00E87631" w:rsidP="00693428">
                            <w:pPr>
                              <w:spacing w:before="0" w:after="0"/>
                              <w:jc w:val="center"/>
                              <w:rPr>
                                <w:sz w:val="20"/>
                                <w:szCs w:val="20"/>
                              </w:rPr>
                            </w:pPr>
                            <w:r>
                              <w:rPr>
                                <w:sz w:val="20"/>
                                <w:szCs w:val="20"/>
                              </w:rPr>
                              <w:t>Variations and Close-out</w:t>
                            </w:r>
                          </w:p>
                        </w:tc>
                      </w:tr>
                    </w:tbl>
                    <w:p w:rsidR="00E87631" w:rsidRPr="00914637" w:rsidRDefault="00E87631" w:rsidP="006664FF">
                      <w:pPr>
                        <w:jc w:val="center"/>
                        <w:rPr>
                          <w:sz w:val="20"/>
                          <w:szCs w:val="20"/>
                        </w:rPr>
                      </w:pPr>
                    </w:p>
                  </w:txbxContent>
                </v:textbox>
              </v:shape>
            </v:group>
            <v:group id="_x0000_s1330" style="position:absolute;left:1875;top:12402;width:2727;height:1191" coordorigin="1875,12402" coordsize="2727,1191" o:regroupid="17">
              <v:shape id="_x0000_s1328" style="position:absolute;left:1883;top:12402;width:2719;height:1191" coordsize="2719,1191"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color="#fcf" strokeweight="1pt">
                <v:path arrowok="t"/>
              </v:shape>
              <v:shape id="_x0000_s1329" type="#_x0000_t202" style="position:absolute;left:1875;top:12563;width:2719;height:866" filled="f" stroked="f">
                <v:textbox>
                  <w:txbxContent>
                    <w:tbl>
                      <w:tblPr>
                        <w:tblStyle w:val="TableGrid"/>
                        <w:tblW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tblGrid>
                      <w:tr w:rsidR="002F5789" w:rsidTr="00E87631">
                        <w:tc>
                          <w:tcPr>
                            <w:tcW w:w="2660" w:type="dxa"/>
                            <w:vAlign w:val="center"/>
                          </w:tcPr>
                          <w:p w:rsidR="002F5789" w:rsidRPr="00E87631" w:rsidRDefault="002F5789" w:rsidP="00E87631">
                            <w:pPr>
                              <w:spacing w:before="0" w:after="0"/>
                              <w:jc w:val="center"/>
                              <w:rPr>
                                <w:b/>
                                <w:sz w:val="20"/>
                                <w:szCs w:val="20"/>
                              </w:rPr>
                            </w:pPr>
                            <w:r w:rsidRPr="00E87631">
                              <w:rPr>
                                <w:b/>
                                <w:sz w:val="20"/>
                                <w:szCs w:val="20"/>
                              </w:rPr>
                              <w:t>Section D</w:t>
                            </w:r>
                          </w:p>
                        </w:tc>
                      </w:tr>
                      <w:tr w:rsidR="002F5789" w:rsidTr="00E87631">
                        <w:tc>
                          <w:tcPr>
                            <w:tcW w:w="2660" w:type="dxa"/>
                            <w:vAlign w:val="center"/>
                          </w:tcPr>
                          <w:p w:rsidR="002F5789" w:rsidRDefault="002F5789" w:rsidP="00E87631">
                            <w:pPr>
                              <w:spacing w:before="0" w:after="0"/>
                              <w:jc w:val="center"/>
                              <w:rPr>
                                <w:sz w:val="20"/>
                                <w:szCs w:val="20"/>
                              </w:rPr>
                            </w:pPr>
                            <w:r>
                              <w:rPr>
                                <w:sz w:val="20"/>
                                <w:szCs w:val="20"/>
                              </w:rPr>
                              <w:t>Documentation and</w:t>
                            </w:r>
                          </w:p>
                        </w:tc>
                      </w:tr>
                      <w:tr w:rsidR="002F5789" w:rsidTr="00E87631">
                        <w:tc>
                          <w:tcPr>
                            <w:tcW w:w="2660" w:type="dxa"/>
                            <w:vAlign w:val="center"/>
                          </w:tcPr>
                          <w:p w:rsidR="002F5789" w:rsidRDefault="002F5789" w:rsidP="00E87631">
                            <w:pPr>
                              <w:spacing w:before="0" w:after="0"/>
                              <w:jc w:val="center"/>
                              <w:rPr>
                                <w:sz w:val="20"/>
                                <w:szCs w:val="20"/>
                              </w:rPr>
                            </w:pPr>
                            <w:r>
                              <w:rPr>
                                <w:sz w:val="20"/>
                                <w:szCs w:val="20"/>
                              </w:rPr>
                              <w:t>Procurement</w:t>
                            </w:r>
                          </w:p>
                        </w:tc>
                      </w:tr>
                    </w:tbl>
                    <w:p w:rsidR="002F5789" w:rsidRPr="00E87631" w:rsidRDefault="002F5789" w:rsidP="002F5789">
                      <w:pPr>
                        <w:rPr>
                          <w:sz w:val="20"/>
                          <w:szCs w:val="20"/>
                        </w:rPr>
                      </w:pPr>
                    </w:p>
                  </w:txbxContent>
                </v:textbox>
              </v:shape>
            </v:group>
            <v:group id="_x0000_s1331" style="position:absolute;left:7639;top:11024;width:2727;height:1191" coordorigin="1875,12402" coordsize="2727,1191" o:regroupid="17">
              <v:shape id="_x0000_s1332" style="position:absolute;left:1883;top:12402;width:2719;height:1191" coordsize="2719,1191"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color="#9f6" strokeweight="1pt">
                <v:path arrowok="t"/>
              </v:shape>
              <v:shape id="_x0000_s1333" type="#_x0000_t202" style="position:absolute;left:1875;top:12563;width:2719;height:866" filled="f" stroked="f">
                <v:textbox>
                  <w:txbxContent>
                    <w:tbl>
                      <w:tblPr>
                        <w:tblStyle w:val="TableGrid"/>
                        <w:tblW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tblGrid>
                      <w:tr w:rsidR="002F5789" w:rsidTr="00E87631">
                        <w:tc>
                          <w:tcPr>
                            <w:tcW w:w="2660" w:type="dxa"/>
                            <w:vAlign w:val="center"/>
                          </w:tcPr>
                          <w:p w:rsidR="002F5789" w:rsidRPr="00E87631" w:rsidRDefault="002F5789" w:rsidP="002F5789">
                            <w:pPr>
                              <w:spacing w:before="0" w:after="0"/>
                              <w:jc w:val="center"/>
                              <w:rPr>
                                <w:b/>
                                <w:sz w:val="20"/>
                                <w:szCs w:val="20"/>
                              </w:rPr>
                            </w:pPr>
                            <w:r w:rsidRPr="00E87631">
                              <w:rPr>
                                <w:b/>
                                <w:sz w:val="20"/>
                                <w:szCs w:val="20"/>
                              </w:rPr>
                              <w:t xml:space="preserve">Section </w:t>
                            </w:r>
                            <w:r>
                              <w:rPr>
                                <w:b/>
                                <w:sz w:val="20"/>
                                <w:szCs w:val="20"/>
                              </w:rPr>
                              <w:t>C</w:t>
                            </w:r>
                          </w:p>
                        </w:tc>
                      </w:tr>
                      <w:tr w:rsidR="002F5789" w:rsidTr="00E87631">
                        <w:tc>
                          <w:tcPr>
                            <w:tcW w:w="2660" w:type="dxa"/>
                            <w:vAlign w:val="center"/>
                          </w:tcPr>
                          <w:p w:rsidR="002F5789" w:rsidRDefault="002F5789" w:rsidP="00E87631">
                            <w:pPr>
                              <w:spacing w:before="0" w:after="0"/>
                              <w:jc w:val="center"/>
                              <w:rPr>
                                <w:sz w:val="20"/>
                                <w:szCs w:val="20"/>
                              </w:rPr>
                            </w:pPr>
                            <w:r>
                              <w:rPr>
                                <w:sz w:val="20"/>
                                <w:szCs w:val="20"/>
                              </w:rPr>
                              <w:t>Concept and Viability and</w:t>
                            </w:r>
                          </w:p>
                        </w:tc>
                      </w:tr>
                      <w:tr w:rsidR="002F5789" w:rsidTr="00E87631">
                        <w:tc>
                          <w:tcPr>
                            <w:tcW w:w="2660" w:type="dxa"/>
                            <w:vAlign w:val="center"/>
                          </w:tcPr>
                          <w:p w:rsidR="002F5789" w:rsidRDefault="002F5789" w:rsidP="00E87631">
                            <w:pPr>
                              <w:spacing w:before="0" w:after="0"/>
                              <w:jc w:val="center"/>
                              <w:rPr>
                                <w:sz w:val="20"/>
                                <w:szCs w:val="20"/>
                              </w:rPr>
                            </w:pPr>
                            <w:r>
                              <w:rPr>
                                <w:sz w:val="20"/>
                                <w:szCs w:val="20"/>
                              </w:rPr>
                              <w:t>Design Development</w:t>
                            </w:r>
                          </w:p>
                        </w:tc>
                      </w:tr>
                    </w:tbl>
                    <w:p w:rsidR="002F5789" w:rsidRPr="00E87631" w:rsidRDefault="002F5789" w:rsidP="002F5789">
                      <w:pPr>
                        <w:rPr>
                          <w:sz w:val="20"/>
                          <w:szCs w:val="20"/>
                        </w:rPr>
                      </w:pPr>
                    </w:p>
                  </w:txbxContent>
                </v:textbox>
              </v:shape>
            </v:group>
            <v:group id="_x0000_s1364" style="position:absolute;left:3319;top:13772;width:2719;height:1191" coordorigin="3319,13716" coordsize="2719,1191">
              <v:shape id="_x0000_s1277" style="position:absolute;left:3319;top:13716;width:2719;height:1191" coordsize="2719,1191" o:regroupid="18"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ed="f" strokeweight="1pt">
                <v:path arrowok="t"/>
              </v:shape>
              <v:shape id="_x0000_s1287" type="#_x0000_t202" style="position:absolute;left:3364;top:13750;width:2643;height:1116" o:regroupid="18" filled="f" stroked="f">
                <v:textbox style="mso-next-textbox:#_x0000_s1287">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tblGrid>
                      <w:tr w:rsidR="00E87631" w:rsidTr="00951A15">
                        <w:tc>
                          <w:tcPr>
                            <w:tcW w:w="2586" w:type="dxa"/>
                          </w:tcPr>
                          <w:p w:rsidR="00E87631" w:rsidRDefault="00E87631" w:rsidP="00693428">
                            <w:pPr>
                              <w:spacing w:before="0" w:after="0"/>
                              <w:jc w:val="center"/>
                              <w:rPr>
                                <w:sz w:val="20"/>
                                <w:szCs w:val="20"/>
                              </w:rPr>
                            </w:pPr>
                          </w:p>
                        </w:tc>
                      </w:tr>
                      <w:tr w:rsidR="00E87631" w:rsidTr="00951A15">
                        <w:tc>
                          <w:tcPr>
                            <w:tcW w:w="2586" w:type="dxa"/>
                          </w:tcPr>
                          <w:p w:rsidR="00E87631" w:rsidRPr="006664FF" w:rsidRDefault="00E87631" w:rsidP="00693428">
                            <w:pPr>
                              <w:spacing w:before="0" w:after="0"/>
                              <w:jc w:val="center"/>
                              <w:rPr>
                                <w:b/>
                                <w:sz w:val="20"/>
                                <w:szCs w:val="20"/>
                              </w:rPr>
                            </w:pPr>
                            <w:r>
                              <w:rPr>
                                <w:b/>
                                <w:sz w:val="20"/>
                                <w:szCs w:val="20"/>
                              </w:rPr>
                              <w:t>Section G</w:t>
                            </w:r>
                          </w:p>
                        </w:tc>
                      </w:tr>
                      <w:tr w:rsidR="00E87631" w:rsidTr="00951A15">
                        <w:tc>
                          <w:tcPr>
                            <w:tcW w:w="2586" w:type="dxa"/>
                          </w:tcPr>
                          <w:p w:rsidR="00E87631" w:rsidRDefault="00E87631" w:rsidP="00693428">
                            <w:pPr>
                              <w:spacing w:before="0" w:after="0"/>
                              <w:jc w:val="center"/>
                              <w:rPr>
                                <w:sz w:val="20"/>
                                <w:szCs w:val="20"/>
                              </w:rPr>
                            </w:pPr>
                            <w:r>
                              <w:rPr>
                                <w:sz w:val="20"/>
                                <w:szCs w:val="20"/>
                              </w:rPr>
                              <w:t>Relevant PRM-form</w:t>
                            </w:r>
                          </w:p>
                        </w:tc>
                      </w:tr>
                      <w:tr w:rsidR="00E87631" w:rsidTr="00951A15">
                        <w:tc>
                          <w:tcPr>
                            <w:tcW w:w="2586" w:type="dxa"/>
                          </w:tcPr>
                          <w:p w:rsidR="00E87631" w:rsidRDefault="00E87631" w:rsidP="00693428">
                            <w:pPr>
                              <w:spacing w:before="0" w:after="0"/>
                              <w:jc w:val="center"/>
                              <w:rPr>
                                <w:sz w:val="20"/>
                                <w:szCs w:val="20"/>
                              </w:rPr>
                            </w:pPr>
                          </w:p>
                        </w:tc>
                      </w:tr>
                    </w:tbl>
                    <w:p w:rsidR="00E87631" w:rsidRPr="00914637" w:rsidRDefault="00E87631" w:rsidP="006664FF">
                      <w:pPr>
                        <w:jc w:val="center"/>
                        <w:rPr>
                          <w:sz w:val="20"/>
                          <w:szCs w:val="20"/>
                        </w:rPr>
                      </w:pPr>
                    </w:p>
                  </w:txbxContent>
                </v:textbox>
              </v:shape>
            </v:group>
          </v:group>
          <o:OLEObject Type="Embed" ProgID="Visio.Drawing.11" ShapeID="_x0000_s1257" DrawAspect="Content" ObjectID="_1398595093" r:id="rId10"/>
        </w:pict>
      </w:r>
    </w:p>
    <w:p w:rsidR="00693428" w:rsidRDefault="00D53BC2" w:rsidP="0047741A">
      <w:pPr>
        <w:tabs>
          <w:tab w:val="clear" w:pos="9752"/>
        </w:tabs>
        <w:ind w:left="480"/>
      </w:pPr>
      <w:r>
        <w:rPr>
          <w:noProof/>
          <w:lang w:val="en-ZA" w:eastAsia="en-ZA"/>
        </w:rPr>
        <w:pict>
          <v:shape id="_x0000_s1326" type="#_x0000_t202" style="position:absolute;left:0;text-align:left;margin-left:33.8pt;margin-top:122.6pt;width:135.95pt;height:43.3pt;z-index:251856896" filled="f" stroked="f">
            <v:textbox>
              <w:txbxContent>
                <w:tbl>
                  <w:tblPr>
                    <w:tblStyle w:val="TableGrid"/>
                    <w:tblW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tblGrid>
                  <w:tr w:rsidR="00E87631" w:rsidTr="00E87631">
                    <w:tc>
                      <w:tcPr>
                        <w:tcW w:w="2660" w:type="dxa"/>
                        <w:vAlign w:val="center"/>
                      </w:tcPr>
                      <w:p w:rsidR="00E87631" w:rsidRPr="00E87631" w:rsidRDefault="00E87631" w:rsidP="00E87631">
                        <w:pPr>
                          <w:spacing w:before="0" w:after="0"/>
                          <w:jc w:val="center"/>
                          <w:rPr>
                            <w:b/>
                            <w:sz w:val="20"/>
                            <w:szCs w:val="20"/>
                          </w:rPr>
                        </w:pPr>
                        <w:r w:rsidRPr="00E87631">
                          <w:rPr>
                            <w:b/>
                            <w:sz w:val="20"/>
                            <w:szCs w:val="20"/>
                          </w:rPr>
                          <w:t>Section D</w:t>
                        </w:r>
                      </w:p>
                    </w:tc>
                  </w:tr>
                  <w:tr w:rsidR="00E87631" w:rsidTr="00E87631">
                    <w:tc>
                      <w:tcPr>
                        <w:tcW w:w="2660" w:type="dxa"/>
                        <w:vAlign w:val="center"/>
                      </w:tcPr>
                      <w:p w:rsidR="00E87631" w:rsidRDefault="00E87631" w:rsidP="00E87631">
                        <w:pPr>
                          <w:spacing w:before="0" w:after="0"/>
                          <w:jc w:val="center"/>
                          <w:rPr>
                            <w:sz w:val="20"/>
                            <w:szCs w:val="20"/>
                          </w:rPr>
                        </w:pPr>
                        <w:r>
                          <w:rPr>
                            <w:sz w:val="20"/>
                            <w:szCs w:val="20"/>
                          </w:rPr>
                          <w:t>Documentation and</w:t>
                        </w:r>
                      </w:p>
                    </w:tc>
                  </w:tr>
                  <w:tr w:rsidR="00E87631" w:rsidTr="00E87631">
                    <w:tc>
                      <w:tcPr>
                        <w:tcW w:w="2660" w:type="dxa"/>
                        <w:vAlign w:val="center"/>
                      </w:tcPr>
                      <w:p w:rsidR="00E87631" w:rsidRDefault="00E87631" w:rsidP="00E87631">
                        <w:pPr>
                          <w:spacing w:before="0" w:after="0"/>
                          <w:jc w:val="center"/>
                          <w:rPr>
                            <w:sz w:val="20"/>
                            <w:szCs w:val="20"/>
                          </w:rPr>
                        </w:pPr>
                        <w:r>
                          <w:rPr>
                            <w:sz w:val="20"/>
                            <w:szCs w:val="20"/>
                          </w:rPr>
                          <w:t>Procurement</w:t>
                        </w:r>
                      </w:p>
                    </w:tc>
                  </w:tr>
                </w:tbl>
                <w:p w:rsidR="00E87631" w:rsidRPr="00E87631" w:rsidRDefault="00E87631">
                  <w:pPr>
                    <w:rPr>
                      <w:sz w:val="20"/>
                      <w:szCs w:val="20"/>
                    </w:rPr>
                  </w:pPr>
                </w:p>
              </w:txbxContent>
            </v:textbox>
          </v:shape>
        </w:pict>
      </w:r>
    </w:p>
    <w:p w:rsidR="00693428" w:rsidRPr="00DF5C0E" w:rsidRDefault="00693428" w:rsidP="0047741A">
      <w:pPr>
        <w:tabs>
          <w:tab w:val="clear" w:pos="9752"/>
        </w:tabs>
        <w:ind w:left="480"/>
        <w:sectPr w:rsidR="00693428" w:rsidRPr="00DF5C0E" w:rsidSect="00C216A7">
          <w:headerReference w:type="even" r:id="rId11"/>
          <w:headerReference w:type="default" r:id="rId12"/>
          <w:footerReference w:type="even" r:id="rId13"/>
          <w:footerReference w:type="default" r:id="rId14"/>
          <w:headerReference w:type="first" r:id="rId15"/>
          <w:footerReference w:type="first" r:id="rId16"/>
          <w:pgSz w:w="11907" w:h="16840" w:code="9"/>
          <w:pgMar w:top="1134" w:right="964" w:bottom="964" w:left="1134" w:header="794" w:footer="510" w:gutter="57"/>
          <w:pgNumType w:chapStyle="1" w:chapSep="period"/>
          <w:cols w:space="720"/>
          <w:noEndnote/>
          <w:docGrid w:linePitch="326"/>
        </w:sectPr>
      </w:pPr>
    </w:p>
    <w:p w:rsidR="00F22A5C" w:rsidRPr="00DF5C0E" w:rsidRDefault="00D53BC2" w:rsidP="0047741A">
      <w:pPr>
        <w:tabs>
          <w:tab w:val="clear" w:pos="9752"/>
        </w:tabs>
        <w:jc w:val="center"/>
      </w:pPr>
      <w:r w:rsidRPr="00D53BC2">
        <w:rPr>
          <w:noProof/>
          <w:lang w:val="en-US"/>
        </w:rPr>
        <w:lastRenderedPageBreak/>
        <w:pict>
          <v:shape id="Text Box 5" o:spid="_x0000_s1028" type="#_x0000_t202" style="position:absolute;left:0;text-align:left;margin-left:369.5pt;margin-top:-18.1pt;width:113.05pt;height:30.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">
            <v:textbox>
              <w:txbxContent>
                <w:p w:rsidR="00E87631" w:rsidRPr="007D6E80" w:rsidRDefault="00E87631" w:rsidP="007D6E80">
                  <w:pPr>
                    <w:rPr>
                      <w:b/>
                      <w:sz w:val="32"/>
                      <w:szCs w:val="32"/>
                    </w:rPr>
                  </w:pPr>
                  <w:r w:rsidRPr="007D6E80">
                    <w:rPr>
                      <w:b/>
                      <w:sz w:val="32"/>
                      <w:szCs w:val="32"/>
                    </w:rPr>
                    <w:t>PW347/201</w:t>
                  </w:r>
                  <w:r>
                    <w:rPr>
                      <w:b/>
                      <w:sz w:val="32"/>
                      <w:szCs w:val="32"/>
                    </w:rPr>
                    <w:t>2</w:t>
                  </w:r>
                </w:p>
              </w:txbxContent>
            </v:textbox>
          </v:shape>
        </w:pict>
      </w:r>
    </w:p>
    <w:p w:rsidR="00F22A5C" w:rsidRPr="00DF5C0E" w:rsidRDefault="00E93BBF" w:rsidP="0047741A">
      <w:pPr>
        <w:tabs>
          <w:tab w:val="clear" w:pos="9752"/>
        </w:tabs>
        <w:jc w:val="center"/>
      </w:pPr>
      <w:r>
        <w:rPr>
          <w:noProof/>
          <w:lang w:val="en-ZA" w:eastAsia="en-ZA"/>
        </w:rPr>
        <w:drawing>
          <wp:anchor distT="0" distB="0" distL="114300" distR="114300" simplePos="0" relativeHeight="251679744" behindDoc="1" locked="0" layoutInCell="1" allowOverlap="1">
            <wp:simplePos x="0" y="0"/>
            <wp:positionH relativeFrom="column">
              <wp:posOffset>2386965</wp:posOffset>
            </wp:positionH>
            <wp:positionV relativeFrom="paragraph">
              <wp:posOffset>158750</wp:posOffset>
            </wp:positionV>
            <wp:extent cx="1424940" cy="1805940"/>
            <wp:effectExtent l="19050" t="0" r="3810" b="0"/>
            <wp:wrapTight wrapText="bothSides">
              <wp:wrapPolygon edited="0">
                <wp:start x="2888" y="0"/>
                <wp:lineTo x="1444" y="456"/>
                <wp:lineTo x="-289" y="2506"/>
                <wp:lineTo x="-289" y="5241"/>
                <wp:lineTo x="1444" y="7519"/>
                <wp:lineTo x="578" y="14582"/>
                <wp:lineTo x="2599" y="18228"/>
                <wp:lineTo x="2599" y="18684"/>
                <wp:lineTo x="6930" y="21418"/>
                <wp:lineTo x="7508" y="21418"/>
                <wp:lineTo x="14150" y="21418"/>
                <wp:lineTo x="15016" y="21418"/>
                <wp:lineTo x="19059" y="18684"/>
                <wp:lineTo x="19348" y="18228"/>
                <wp:lineTo x="21080" y="14810"/>
                <wp:lineTo x="20791" y="7291"/>
                <wp:lineTo x="21658" y="5013"/>
                <wp:lineTo x="21658" y="2051"/>
                <wp:lineTo x="20503" y="684"/>
                <wp:lineTo x="18770" y="0"/>
                <wp:lineTo x="2888" y="0"/>
              </wp:wrapPolygon>
            </wp:wrapTight>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424940" cy="1805940"/>
                    </a:xfrm>
                    <a:prstGeom prst="rect">
                      <a:avLst/>
                    </a:prstGeom>
                    <a:noFill/>
                  </pic:spPr>
                </pic:pic>
              </a:graphicData>
            </a:graphic>
          </wp:anchor>
        </w:drawing>
      </w: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pPr>
    </w:p>
    <w:p w:rsidR="00F22A5C" w:rsidRPr="00DF5C0E" w:rsidRDefault="00F22A5C" w:rsidP="0047741A">
      <w:pPr>
        <w:tabs>
          <w:tab w:val="clear" w:pos="9752"/>
        </w:tabs>
        <w:jc w:val="center"/>
        <w:rPr>
          <w:b/>
          <w:sz w:val="32"/>
          <w:szCs w:val="32"/>
        </w:rPr>
      </w:pPr>
      <w:r w:rsidRPr="00DF5C0E">
        <w:rPr>
          <w:b/>
          <w:sz w:val="32"/>
          <w:szCs w:val="32"/>
        </w:rPr>
        <w:t>DEPARTMENT OF PUBLIC WORKS</w:t>
      </w:r>
    </w:p>
    <w:p w:rsidR="00F22A5C" w:rsidRPr="00DF5C0E" w:rsidRDefault="00F22A5C" w:rsidP="0047741A">
      <w:pPr>
        <w:tabs>
          <w:tab w:val="clear" w:pos="9752"/>
        </w:tabs>
        <w:autoSpaceDE w:val="0"/>
        <w:autoSpaceDN w:val="0"/>
        <w:adjustRightInd w:val="0"/>
        <w:jc w:val="center"/>
        <w:rPr>
          <w:b/>
          <w:sz w:val="32"/>
        </w:rPr>
      </w:pPr>
    </w:p>
    <w:p w:rsidR="00F22A5C" w:rsidRPr="00DF5C0E" w:rsidRDefault="00F22A5C" w:rsidP="0047741A">
      <w:pPr>
        <w:tabs>
          <w:tab w:val="clear" w:pos="9752"/>
        </w:tabs>
        <w:autoSpaceDE w:val="0"/>
        <w:autoSpaceDN w:val="0"/>
        <w:adjustRightInd w:val="0"/>
        <w:jc w:val="center"/>
        <w:rPr>
          <w:b/>
          <w:sz w:val="32"/>
        </w:rPr>
      </w:pPr>
    </w:p>
    <w:p w:rsidR="00F22A5C" w:rsidRPr="00DF5C0E" w:rsidRDefault="00F22A5C" w:rsidP="0047741A">
      <w:pPr>
        <w:tabs>
          <w:tab w:val="clear" w:pos="9752"/>
        </w:tabs>
        <w:autoSpaceDE w:val="0"/>
        <w:autoSpaceDN w:val="0"/>
        <w:adjustRightInd w:val="0"/>
        <w:jc w:val="center"/>
        <w:rPr>
          <w:b/>
          <w:sz w:val="32"/>
        </w:rPr>
      </w:pPr>
    </w:p>
    <w:p w:rsidR="00F22A5C" w:rsidRPr="00DF5C0E" w:rsidRDefault="00F22A5C" w:rsidP="0047741A">
      <w:pPr>
        <w:tabs>
          <w:tab w:val="clear" w:pos="9752"/>
        </w:tabs>
        <w:autoSpaceDE w:val="0"/>
        <w:autoSpaceDN w:val="0"/>
        <w:adjustRightInd w:val="0"/>
        <w:jc w:val="center"/>
        <w:rPr>
          <w:b/>
          <w:sz w:val="44"/>
          <w:szCs w:val="44"/>
        </w:rPr>
      </w:pPr>
      <w:r w:rsidRPr="00DF5C0E">
        <w:rPr>
          <w:b/>
          <w:sz w:val="44"/>
          <w:szCs w:val="44"/>
        </w:rPr>
        <w:t>CIVIL ENGINEERING MANUAL</w:t>
      </w:r>
    </w:p>
    <w:p w:rsidR="00F22A5C" w:rsidRPr="00DF5C0E" w:rsidRDefault="00F22A5C" w:rsidP="0047741A">
      <w:pPr>
        <w:tabs>
          <w:tab w:val="clear" w:pos="9752"/>
        </w:tabs>
        <w:autoSpaceDE w:val="0"/>
        <w:autoSpaceDN w:val="0"/>
        <w:adjustRightInd w:val="0"/>
        <w:jc w:val="center"/>
        <w:rPr>
          <w:b/>
          <w:sz w:val="32"/>
        </w:rPr>
      </w:pPr>
    </w:p>
    <w:p w:rsidR="00F22A5C" w:rsidRPr="00DF5C0E" w:rsidRDefault="00F22A5C" w:rsidP="0047741A">
      <w:pPr>
        <w:tabs>
          <w:tab w:val="clear" w:pos="9752"/>
        </w:tabs>
        <w:autoSpaceDE w:val="0"/>
        <w:autoSpaceDN w:val="0"/>
        <w:adjustRightInd w:val="0"/>
        <w:jc w:val="center"/>
        <w:rPr>
          <w:b/>
          <w:sz w:val="32"/>
        </w:rPr>
      </w:pPr>
    </w:p>
    <w:p w:rsidR="00F22A5C" w:rsidRPr="00DF5C0E" w:rsidRDefault="00F22A5C" w:rsidP="0047741A">
      <w:pPr>
        <w:tabs>
          <w:tab w:val="clear" w:pos="9752"/>
        </w:tabs>
        <w:autoSpaceDE w:val="0"/>
        <w:autoSpaceDN w:val="0"/>
        <w:adjustRightInd w:val="0"/>
        <w:jc w:val="center"/>
        <w:rPr>
          <w:b/>
          <w:sz w:val="40"/>
        </w:rPr>
      </w:pPr>
      <w:r w:rsidRPr="00DF5C0E">
        <w:rPr>
          <w:b/>
          <w:sz w:val="40"/>
        </w:rPr>
        <w:t>APRIL 201</w:t>
      </w:r>
      <w:r w:rsidR="00DB7686">
        <w:rPr>
          <w:b/>
          <w:sz w:val="40"/>
        </w:rPr>
        <w:t>2</w:t>
      </w:r>
    </w:p>
    <w:p w:rsidR="00F22A5C" w:rsidRPr="00DF5C0E" w:rsidRDefault="00D53BC2" w:rsidP="0047741A">
      <w:pPr>
        <w:tabs>
          <w:tab w:val="clear" w:pos="9752"/>
        </w:tabs>
        <w:rPr>
          <w:sz w:val="22"/>
        </w:rPr>
      </w:pPr>
      <w:r>
        <w:rPr>
          <w:noProof/>
          <w:sz w:val="22"/>
          <w:lang w:val="en-ZA" w:eastAsia="en-ZA"/>
        </w:rPr>
        <w:pict>
          <v:group id="_x0000_s1363" style="position:absolute;margin-left:23.45pt;margin-top:16.75pt;width:440.7pt;height:262.45pt;z-index:251876352" coordorigin="1660,10074" coordsize="8814,5249">
            <v:shape id="_x0000_s1300" type="#_x0000_t75" style="position:absolute;left:1660;top:10074;width:8814;height:1080;mso-position-horizontal-relative:text;mso-position-vertical-relative:text" wrapcoords="306 900 153 1500 38 3600 76 15300 612 20100 765 20700 21256 20700 21447 20100 21562 16500 21524 6600 21485 5700 20835 900 20797 900 306 900" o:regroupid="15">
              <v:imagedata r:id="rId17" o:title=""/>
            </v:shape>
            <v:group id="_x0000_s1338" style="position:absolute;left:1723;top:11386;width:2719;height:1191" coordorigin="1864,12394" coordsize="2719,1191" o:regroupid="16">
              <v:shape id="_x0000_s1339" style="position:absolute;left:1864;top:12394;width:2719;height:1191" coordsize="2719,1191"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ed="f" strokecolor="black [3213]" strokeweight="1pt">
                <v:path arrowok="t"/>
              </v:shape>
              <v:shape id="_x0000_s1340" type="#_x0000_t202" style="position:absolute;left:1900;top:12430;width:2643;height:1116;mso-position-horizontal:absolute" filled="f" stroked="f">
                <v:textbox style="mso-next-textbox:#_x0000_s134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tblGrid>
                      <w:tr w:rsidR="002F5789" w:rsidTr="00951A15">
                        <w:tc>
                          <w:tcPr>
                            <w:tcW w:w="2586" w:type="dxa"/>
                          </w:tcPr>
                          <w:p w:rsidR="002F5789" w:rsidRDefault="002F5789" w:rsidP="00693428">
                            <w:pPr>
                              <w:spacing w:before="0" w:after="0"/>
                              <w:jc w:val="center"/>
                              <w:rPr>
                                <w:sz w:val="20"/>
                                <w:szCs w:val="20"/>
                              </w:rPr>
                            </w:pPr>
                          </w:p>
                        </w:tc>
                      </w:tr>
                      <w:tr w:rsidR="002F5789" w:rsidTr="00951A15">
                        <w:tc>
                          <w:tcPr>
                            <w:tcW w:w="2586" w:type="dxa"/>
                          </w:tcPr>
                          <w:p w:rsidR="002F5789" w:rsidRPr="006664FF" w:rsidRDefault="00D53BC2" w:rsidP="00693428">
                            <w:pPr>
                              <w:spacing w:before="0" w:after="0"/>
                              <w:jc w:val="center"/>
                              <w:rPr>
                                <w:b/>
                                <w:sz w:val="20"/>
                                <w:szCs w:val="20"/>
                              </w:rPr>
                            </w:pPr>
                            <w:hyperlink r:id="rId18" w:anchor="SectionA_General_Procedure_TOC" w:history="1">
                              <w:r w:rsidR="002F5789" w:rsidRPr="002F5789">
                                <w:rPr>
                                  <w:rStyle w:val="Hyperlink"/>
                                  <w:rFonts w:cs="Arial"/>
                                  <w:b/>
                                  <w:sz w:val="20"/>
                                  <w:szCs w:val="20"/>
                                </w:rPr>
                                <w:t>Section A</w:t>
                              </w:r>
                            </w:hyperlink>
                          </w:p>
                        </w:tc>
                      </w:tr>
                      <w:tr w:rsidR="002F5789" w:rsidTr="00951A15">
                        <w:tc>
                          <w:tcPr>
                            <w:tcW w:w="2586" w:type="dxa"/>
                          </w:tcPr>
                          <w:p w:rsidR="002F5789" w:rsidRDefault="002F5789" w:rsidP="00693428">
                            <w:pPr>
                              <w:spacing w:before="0" w:after="0"/>
                              <w:jc w:val="center"/>
                              <w:rPr>
                                <w:sz w:val="20"/>
                                <w:szCs w:val="20"/>
                              </w:rPr>
                            </w:pPr>
                            <w:r>
                              <w:rPr>
                                <w:sz w:val="20"/>
                                <w:szCs w:val="20"/>
                              </w:rPr>
                              <w:t>General Procedures</w:t>
                            </w:r>
                          </w:p>
                        </w:tc>
                      </w:tr>
                      <w:tr w:rsidR="002F5789" w:rsidTr="00951A15">
                        <w:tc>
                          <w:tcPr>
                            <w:tcW w:w="2586" w:type="dxa"/>
                          </w:tcPr>
                          <w:p w:rsidR="002F5789" w:rsidRDefault="002F5789" w:rsidP="00693428">
                            <w:pPr>
                              <w:spacing w:before="0" w:after="0"/>
                              <w:jc w:val="center"/>
                              <w:rPr>
                                <w:sz w:val="20"/>
                                <w:szCs w:val="20"/>
                              </w:rPr>
                            </w:pPr>
                          </w:p>
                        </w:tc>
                      </w:tr>
                    </w:tbl>
                    <w:p w:rsidR="002F5789" w:rsidRPr="00914637" w:rsidRDefault="002F5789" w:rsidP="002F5789">
                      <w:pPr>
                        <w:jc w:val="center"/>
                        <w:rPr>
                          <w:sz w:val="20"/>
                          <w:szCs w:val="20"/>
                        </w:rPr>
                      </w:pPr>
                    </w:p>
                  </w:txbxContent>
                </v:textbox>
              </v:shape>
            </v:group>
            <v:group id="_x0000_s1341" style="position:absolute;left:4616;top:11383;width:2719;height:1191" coordorigin="4757,12391" coordsize="2719,1191" o:regroupid="16">
              <v:shape id="_x0000_s1342" style="position:absolute;left:4757;top:12391;width:2719;height:1191;mso-position-horizontal:absolute;mso-position-vertical:absolute" coordsize="2719,1191"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color="#9cf" strokeweight="1pt">
                <v:path arrowok="t"/>
              </v:shape>
              <v:shape id="_x0000_s1343" type="#_x0000_t202" style="position:absolute;left:4805;top:12430;width:2643;height:1152" filled="f" stroked="f">
                <v:textbox style="mso-next-textbox:#_x0000_s1343">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tblGrid>
                      <w:tr w:rsidR="002F5789" w:rsidTr="00951A15">
                        <w:tc>
                          <w:tcPr>
                            <w:tcW w:w="2586" w:type="dxa"/>
                          </w:tcPr>
                          <w:p w:rsidR="002F5789" w:rsidRDefault="002F5789" w:rsidP="00693428">
                            <w:pPr>
                              <w:spacing w:before="0" w:after="0"/>
                              <w:jc w:val="center"/>
                              <w:rPr>
                                <w:sz w:val="20"/>
                                <w:szCs w:val="20"/>
                              </w:rPr>
                            </w:pPr>
                          </w:p>
                        </w:tc>
                      </w:tr>
                      <w:tr w:rsidR="002F5789" w:rsidTr="00951A15">
                        <w:tc>
                          <w:tcPr>
                            <w:tcW w:w="2586" w:type="dxa"/>
                          </w:tcPr>
                          <w:p w:rsidR="002F5789" w:rsidRPr="006664FF" w:rsidRDefault="00D53BC2" w:rsidP="00693428">
                            <w:pPr>
                              <w:spacing w:before="0" w:after="0"/>
                              <w:jc w:val="center"/>
                              <w:rPr>
                                <w:b/>
                                <w:sz w:val="20"/>
                                <w:szCs w:val="20"/>
                              </w:rPr>
                            </w:pPr>
                            <w:hyperlink r:id="rId19" w:anchor="SectionB_Inception_TOC" w:history="1">
                              <w:r w:rsidR="002F5789" w:rsidRPr="002F5789">
                                <w:rPr>
                                  <w:rStyle w:val="Hyperlink"/>
                                  <w:rFonts w:cs="Arial"/>
                                  <w:b/>
                                  <w:sz w:val="20"/>
                                  <w:szCs w:val="20"/>
                                </w:rPr>
                                <w:t>Section B</w:t>
                              </w:r>
                            </w:hyperlink>
                          </w:p>
                        </w:tc>
                      </w:tr>
                      <w:tr w:rsidR="002F5789" w:rsidTr="00951A15">
                        <w:tc>
                          <w:tcPr>
                            <w:tcW w:w="2586" w:type="dxa"/>
                          </w:tcPr>
                          <w:p w:rsidR="002F5789" w:rsidRDefault="002F5789" w:rsidP="00693428">
                            <w:pPr>
                              <w:spacing w:before="0" w:after="0"/>
                              <w:jc w:val="center"/>
                              <w:rPr>
                                <w:sz w:val="20"/>
                                <w:szCs w:val="20"/>
                              </w:rPr>
                            </w:pPr>
                            <w:r>
                              <w:rPr>
                                <w:sz w:val="20"/>
                                <w:szCs w:val="20"/>
                              </w:rPr>
                              <w:t>Inception</w:t>
                            </w:r>
                          </w:p>
                        </w:tc>
                      </w:tr>
                      <w:tr w:rsidR="002F5789" w:rsidTr="00951A15">
                        <w:tc>
                          <w:tcPr>
                            <w:tcW w:w="2586" w:type="dxa"/>
                          </w:tcPr>
                          <w:p w:rsidR="002F5789" w:rsidRDefault="002F5789" w:rsidP="00693428">
                            <w:pPr>
                              <w:spacing w:before="0" w:after="0"/>
                              <w:jc w:val="center"/>
                              <w:rPr>
                                <w:sz w:val="20"/>
                                <w:szCs w:val="20"/>
                              </w:rPr>
                            </w:pPr>
                          </w:p>
                        </w:tc>
                      </w:tr>
                    </w:tbl>
                    <w:p w:rsidR="002F5789" w:rsidRPr="00914637" w:rsidRDefault="002F5789" w:rsidP="002F5789">
                      <w:pPr>
                        <w:jc w:val="center"/>
                        <w:rPr>
                          <w:sz w:val="20"/>
                          <w:szCs w:val="20"/>
                        </w:rPr>
                      </w:pPr>
                    </w:p>
                  </w:txbxContent>
                </v:textbox>
              </v:shape>
            </v:group>
            <v:group id="_x0000_s1344" style="position:absolute;left:7503;top:12762;width:2719;height:1191" coordorigin="7644,13762" coordsize="2719,1191" o:regroupid="16">
              <v:shape id="_x0000_s1345" style="position:absolute;left:7644;top:13762;width:2719;height:1191" coordsize="2719,1191"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color="#9f6" strokeweight="1pt">
                <v:path arrowok="t"/>
              </v:shape>
              <v:shape id="_x0000_s1346" type="#_x0000_t202" style="position:absolute;left:7693;top:13798;width:2643;height:1116" filled="f" stroked="f">
                <v:textbox style="mso-next-textbox:#_x0000_s1346">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tblGrid>
                      <w:tr w:rsidR="002F5789" w:rsidTr="00951A15">
                        <w:tc>
                          <w:tcPr>
                            <w:tcW w:w="2586" w:type="dxa"/>
                          </w:tcPr>
                          <w:p w:rsidR="002F5789" w:rsidRDefault="002F5789" w:rsidP="00693428">
                            <w:pPr>
                              <w:spacing w:before="0" w:after="0"/>
                              <w:jc w:val="center"/>
                              <w:rPr>
                                <w:sz w:val="20"/>
                                <w:szCs w:val="20"/>
                              </w:rPr>
                            </w:pPr>
                          </w:p>
                        </w:tc>
                      </w:tr>
                      <w:tr w:rsidR="002F5789" w:rsidTr="00951A15">
                        <w:tc>
                          <w:tcPr>
                            <w:tcW w:w="2586" w:type="dxa"/>
                          </w:tcPr>
                          <w:p w:rsidR="002F5789" w:rsidRPr="006664FF" w:rsidRDefault="00D53BC2" w:rsidP="00693428">
                            <w:pPr>
                              <w:spacing w:before="0" w:after="0"/>
                              <w:jc w:val="center"/>
                              <w:rPr>
                                <w:b/>
                                <w:sz w:val="20"/>
                                <w:szCs w:val="20"/>
                              </w:rPr>
                            </w:pPr>
                            <w:hyperlink r:id="rId20" w:anchor="SectionF_Design_Guide_TOC" w:history="1">
                              <w:r w:rsidR="002F5789" w:rsidRPr="002F5789">
                                <w:rPr>
                                  <w:rStyle w:val="Hyperlink"/>
                                  <w:rFonts w:cs="Arial"/>
                                  <w:b/>
                                  <w:sz w:val="20"/>
                                  <w:szCs w:val="20"/>
                                </w:rPr>
                                <w:t>Section F</w:t>
                              </w:r>
                            </w:hyperlink>
                          </w:p>
                        </w:tc>
                      </w:tr>
                      <w:tr w:rsidR="002F5789" w:rsidTr="00951A15">
                        <w:tc>
                          <w:tcPr>
                            <w:tcW w:w="2586" w:type="dxa"/>
                          </w:tcPr>
                          <w:p w:rsidR="002F5789" w:rsidRDefault="002F5789" w:rsidP="00693428">
                            <w:pPr>
                              <w:spacing w:before="0" w:after="0"/>
                              <w:jc w:val="center"/>
                              <w:rPr>
                                <w:sz w:val="20"/>
                                <w:szCs w:val="20"/>
                              </w:rPr>
                            </w:pPr>
                            <w:r>
                              <w:rPr>
                                <w:sz w:val="20"/>
                                <w:szCs w:val="20"/>
                              </w:rPr>
                              <w:t>Design Guide</w:t>
                            </w:r>
                          </w:p>
                        </w:tc>
                      </w:tr>
                      <w:tr w:rsidR="002F5789" w:rsidTr="00951A15">
                        <w:tc>
                          <w:tcPr>
                            <w:tcW w:w="2586" w:type="dxa"/>
                          </w:tcPr>
                          <w:p w:rsidR="002F5789" w:rsidRDefault="002F5789" w:rsidP="00693428">
                            <w:pPr>
                              <w:spacing w:before="0" w:after="0"/>
                              <w:jc w:val="center"/>
                              <w:rPr>
                                <w:sz w:val="20"/>
                                <w:szCs w:val="20"/>
                              </w:rPr>
                            </w:pPr>
                          </w:p>
                        </w:tc>
                      </w:tr>
                    </w:tbl>
                    <w:p w:rsidR="002F5789" w:rsidRPr="00914637" w:rsidRDefault="002F5789" w:rsidP="002F5789">
                      <w:pPr>
                        <w:jc w:val="center"/>
                        <w:rPr>
                          <w:sz w:val="20"/>
                          <w:szCs w:val="20"/>
                        </w:rPr>
                      </w:pPr>
                    </w:p>
                  </w:txbxContent>
                </v:textbox>
              </v:shape>
            </v:group>
            <v:group id="_x0000_s1347" style="position:absolute;left:3175;top:14132;width:2719;height:1191" coordorigin="3316,15084" coordsize="2719,1191" o:regroupid="16">
              <v:shape id="_x0000_s1348" style="position:absolute;left:3316;top:15084;width:2719;height:1191" coordsize="2719,1191"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ed="f" strokeweight="1pt">
                <v:path arrowok="t"/>
              </v:shape>
              <v:shape id="_x0000_s1349" type="#_x0000_t202" style="position:absolute;left:3361;top:15118;width:2643;height:1116" filled="f" stroked="f">
                <v:textbox style="mso-next-textbox:#_x0000_s1349">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tblGrid>
                      <w:tr w:rsidR="002F5789" w:rsidTr="00951A15">
                        <w:tc>
                          <w:tcPr>
                            <w:tcW w:w="2586" w:type="dxa"/>
                          </w:tcPr>
                          <w:p w:rsidR="002F5789" w:rsidRDefault="002F5789" w:rsidP="00693428">
                            <w:pPr>
                              <w:spacing w:before="0" w:after="0"/>
                              <w:jc w:val="center"/>
                              <w:rPr>
                                <w:sz w:val="20"/>
                                <w:szCs w:val="20"/>
                              </w:rPr>
                            </w:pPr>
                          </w:p>
                        </w:tc>
                      </w:tr>
                      <w:tr w:rsidR="002F5789" w:rsidTr="00951A15">
                        <w:tc>
                          <w:tcPr>
                            <w:tcW w:w="2586" w:type="dxa"/>
                          </w:tcPr>
                          <w:p w:rsidR="002F5789" w:rsidRPr="006664FF" w:rsidRDefault="00D53BC2" w:rsidP="00693428">
                            <w:pPr>
                              <w:spacing w:before="0" w:after="0"/>
                              <w:jc w:val="center"/>
                              <w:rPr>
                                <w:b/>
                                <w:sz w:val="20"/>
                                <w:szCs w:val="20"/>
                              </w:rPr>
                            </w:pPr>
                            <w:hyperlink r:id="rId21" w:anchor="SectionG_Relevant_PRM_Forms_TOC" w:history="1">
                              <w:r w:rsidR="002F5789" w:rsidRPr="002F5789">
                                <w:rPr>
                                  <w:rStyle w:val="Hyperlink"/>
                                  <w:rFonts w:cs="Arial"/>
                                  <w:b/>
                                  <w:sz w:val="20"/>
                                  <w:szCs w:val="20"/>
                                </w:rPr>
                                <w:t>Section G</w:t>
                              </w:r>
                            </w:hyperlink>
                          </w:p>
                        </w:tc>
                      </w:tr>
                      <w:tr w:rsidR="002F5789" w:rsidTr="00951A15">
                        <w:tc>
                          <w:tcPr>
                            <w:tcW w:w="2586" w:type="dxa"/>
                          </w:tcPr>
                          <w:p w:rsidR="002F5789" w:rsidRDefault="002F5789" w:rsidP="00693428">
                            <w:pPr>
                              <w:spacing w:before="0" w:after="0"/>
                              <w:jc w:val="center"/>
                              <w:rPr>
                                <w:sz w:val="20"/>
                                <w:szCs w:val="20"/>
                              </w:rPr>
                            </w:pPr>
                            <w:r>
                              <w:rPr>
                                <w:sz w:val="20"/>
                                <w:szCs w:val="20"/>
                              </w:rPr>
                              <w:t>Relevant PRM-form</w:t>
                            </w:r>
                          </w:p>
                        </w:tc>
                      </w:tr>
                      <w:tr w:rsidR="002F5789" w:rsidTr="00951A15">
                        <w:tc>
                          <w:tcPr>
                            <w:tcW w:w="2586" w:type="dxa"/>
                          </w:tcPr>
                          <w:p w:rsidR="002F5789" w:rsidRDefault="002F5789" w:rsidP="00693428">
                            <w:pPr>
                              <w:spacing w:before="0" w:after="0"/>
                              <w:jc w:val="center"/>
                              <w:rPr>
                                <w:sz w:val="20"/>
                                <w:szCs w:val="20"/>
                              </w:rPr>
                            </w:pPr>
                          </w:p>
                        </w:tc>
                      </w:tr>
                    </w:tbl>
                    <w:p w:rsidR="002F5789" w:rsidRPr="00914637" w:rsidRDefault="002F5789" w:rsidP="002F5789">
                      <w:pPr>
                        <w:jc w:val="center"/>
                        <w:rPr>
                          <w:sz w:val="20"/>
                          <w:szCs w:val="20"/>
                        </w:rPr>
                      </w:pPr>
                    </w:p>
                  </w:txbxContent>
                </v:textbox>
              </v:shape>
            </v:group>
            <v:group id="_x0000_s1350" style="position:absolute;left:6071;top:14132;width:2719;height:1191" coordorigin="6164,15084" coordsize="2719,1191" o:regroupid="16">
              <v:shape id="_x0000_s1351" style="position:absolute;left:6164;top:15084;width:2719;height:1191" coordsize="2719,1191"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ed="f" strokeweight="1pt">
                <v:path arrowok="t"/>
              </v:shape>
              <v:shape id="_x0000_s1352" type="#_x0000_t202" style="position:absolute;left:6205;top:15118;width:2643;height:1116" filled="f" stroked="f">
                <v:textbox style="mso-next-textbox:#_x0000_s1352">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tblGrid>
                      <w:tr w:rsidR="002F5789" w:rsidTr="00951A15">
                        <w:tc>
                          <w:tcPr>
                            <w:tcW w:w="2586" w:type="dxa"/>
                          </w:tcPr>
                          <w:p w:rsidR="002F5789" w:rsidRDefault="002F5789" w:rsidP="00693428">
                            <w:pPr>
                              <w:spacing w:before="0" w:after="0"/>
                              <w:jc w:val="center"/>
                              <w:rPr>
                                <w:sz w:val="20"/>
                                <w:szCs w:val="20"/>
                              </w:rPr>
                            </w:pPr>
                          </w:p>
                        </w:tc>
                      </w:tr>
                      <w:tr w:rsidR="002F5789" w:rsidTr="00951A15">
                        <w:tc>
                          <w:tcPr>
                            <w:tcW w:w="2586" w:type="dxa"/>
                          </w:tcPr>
                          <w:p w:rsidR="002F5789" w:rsidRPr="006664FF" w:rsidRDefault="00D53BC2" w:rsidP="00693428">
                            <w:pPr>
                              <w:spacing w:before="0" w:after="0"/>
                              <w:jc w:val="center"/>
                              <w:rPr>
                                <w:b/>
                                <w:sz w:val="20"/>
                                <w:szCs w:val="20"/>
                              </w:rPr>
                            </w:pPr>
                            <w:hyperlink r:id="rId22" w:anchor="SectionH_Reference_Documents" w:history="1">
                              <w:r w:rsidR="002F5789" w:rsidRPr="002F5789">
                                <w:rPr>
                                  <w:rStyle w:val="Hyperlink"/>
                                  <w:rFonts w:cs="Arial"/>
                                  <w:b/>
                                  <w:sz w:val="20"/>
                                  <w:szCs w:val="20"/>
                                </w:rPr>
                                <w:t>Section H</w:t>
                              </w:r>
                            </w:hyperlink>
                          </w:p>
                        </w:tc>
                      </w:tr>
                      <w:tr w:rsidR="002F5789" w:rsidTr="00951A15">
                        <w:tc>
                          <w:tcPr>
                            <w:tcW w:w="2586" w:type="dxa"/>
                          </w:tcPr>
                          <w:p w:rsidR="002F5789" w:rsidRDefault="002F5789" w:rsidP="00693428">
                            <w:pPr>
                              <w:spacing w:before="0" w:after="0"/>
                              <w:jc w:val="center"/>
                              <w:rPr>
                                <w:sz w:val="20"/>
                                <w:szCs w:val="20"/>
                              </w:rPr>
                            </w:pPr>
                            <w:r>
                              <w:rPr>
                                <w:sz w:val="20"/>
                                <w:szCs w:val="20"/>
                              </w:rPr>
                              <w:t>Reference Documents</w:t>
                            </w:r>
                          </w:p>
                        </w:tc>
                      </w:tr>
                      <w:tr w:rsidR="002F5789" w:rsidTr="00951A15">
                        <w:tc>
                          <w:tcPr>
                            <w:tcW w:w="2586" w:type="dxa"/>
                          </w:tcPr>
                          <w:p w:rsidR="002F5789" w:rsidRDefault="002F5789" w:rsidP="00693428">
                            <w:pPr>
                              <w:spacing w:before="0" w:after="0"/>
                              <w:jc w:val="center"/>
                              <w:rPr>
                                <w:sz w:val="20"/>
                                <w:szCs w:val="20"/>
                              </w:rPr>
                            </w:pPr>
                          </w:p>
                        </w:tc>
                      </w:tr>
                    </w:tbl>
                    <w:p w:rsidR="002F5789" w:rsidRPr="00914637" w:rsidRDefault="002F5789" w:rsidP="002F5789">
                      <w:pPr>
                        <w:jc w:val="center"/>
                        <w:rPr>
                          <w:sz w:val="20"/>
                          <w:szCs w:val="20"/>
                        </w:rPr>
                      </w:pPr>
                    </w:p>
                  </w:txbxContent>
                </v:textbox>
              </v:shape>
            </v:group>
            <v:group id="_x0000_s1353" style="position:absolute;left:4616;top:12754;width:2719;height:1191" coordorigin="4760,12394" coordsize="2719,1191" o:regroupid="16">
              <v:shape id="_x0000_s1354" style="position:absolute;left:4760;top:12394;width:2719;height:1191;mso-position-horizontal:absolute" coordsize="2719,1191"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color="#ff6" strokeweight="1pt">
                <v:path arrowok="t"/>
              </v:shape>
              <v:shape id="_x0000_s1355" type="#_x0000_t202" style="position:absolute;left:4800;top:12430;width:2643;height:1116" filled="f" stroked="f">
                <v:textbox style="mso-next-textbox:#_x0000_s1355">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0"/>
                      </w:tblGrid>
                      <w:tr w:rsidR="002F5789" w:rsidTr="00951A15">
                        <w:tc>
                          <w:tcPr>
                            <w:tcW w:w="2586" w:type="dxa"/>
                          </w:tcPr>
                          <w:p w:rsidR="002F5789" w:rsidRPr="006664FF" w:rsidRDefault="00D53BC2" w:rsidP="00693428">
                            <w:pPr>
                              <w:spacing w:before="0" w:after="0"/>
                              <w:jc w:val="center"/>
                              <w:rPr>
                                <w:b/>
                                <w:sz w:val="20"/>
                                <w:szCs w:val="20"/>
                              </w:rPr>
                            </w:pPr>
                            <w:hyperlink r:id="rId23" w:anchor="SectionE_Contract_Administration_TOC" w:history="1">
                              <w:r w:rsidR="002F5789" w:rsidRPr="002F5789">
                                <w:rPr>
                                  <w:rStyle w:val="Hyperlink"/>
                                  <w:rFonts w:cs="Arial"/>
                                  <w:b/>
                                  <w:sz w:val="20"/>
                                  <w:szCs w:val="20"/>
                                </w:rPr>
                                <w:t>Section E</w:t>
                              </w:r>
                            </w:hyperlink>
                          </w:p>
                        </w:tc>
                      </w:tr>
                      <w:tr w:rsidR="002F5789" w:rsidTr="00951A15">
                        <w:tc>
                          <w:tcPr>
                            <w:tcW w:w="2586" w:type="dxa"/>
                          </w:tcPr>
                          <w:p w:rsidR="002F5789" w:rsidRPr="006664FF" w:rsidRDefault="002F5789" w:rsidP="00693428">
                            <w:pPr>
                              <w:spacing w:before="0" w:after="0"/>
                              <w:jc w:val="center"/>
                              <w:rPr>
                                <w:sz w:val="20"/>
                                <w:szCs w:val="20"/>
                              </w:rPr>
                            </w:pPr>
                            <w:r>
                              <w:rPr>
                                <w:sz w:val="20"/>
                                <w:szCs w:val="20"/>
                              </w:rPr>
                              <w:t>Construction:  Contract</w:t>
                            </w:r>
                          </w:p>
                        </w:tc>
                      </w:tr>
                      <w:tr w:rsidR="002F5789" w:rsidTr="00951A15">
                        <w:tc>
                          <w:tcPr>
                            <w:tcW w:w="2586" w:type="dxa"/>
                          </w:tcPr>
                          <w:p w:rsidR="002F5789" w:rsidRDefault="002F5789" w:rsidP="00693428">
                            <w:pPr>
                              <w:spacing w:before="0" w:after="0"/>
                              <w:jc w:val="center"/>
                              <w:rPr>
                                <w:sz w:val="20"/>
                                <w:szCs w:val="20"/>
                              </w:rPr>
                            </w:pPr>
                            <w:r>
                              <w:rPr>
                                <w:sz w:val="20"/>
                                <w:szCs w:val="20"/>
                              </w:rPr>
                              <w:t>Administration, Inspection,</w:t>
                            </w:r>
                          </w:p>
                        </w:tc>
                      </w:tr>
                      <w:tr w:rsidR="002F5789" w:rsidTr="00951A15">
                        <w:tc>
                          <w:tcPr>
                            <w:tcW w:w="2586" w:type="dxa"/>
                          </w:tcPr>
                          <w:p w:rsidR="002F5789" w:rsidRDefault="002F5789" w:rsidP="00693428">
                            <w:pPr>
                              <w:spacing w:before="0" w:after="0"/>
                              <w:jc w:val="center"/>
                              <w:rPr>
                                <w:sz w:val="20"/>
                                <w:szCs w:val="20"/>
                              </w:rPr>
                            </w:pPr>
                            <w:r>
                              <w:rPr>
                                <w:sz w:val="20"/>
                                <w:szCs w:val="20"/>
                              </w:rPr>
                              <w:t>Variations and Close-out</w:t>
                            </w:r>
                          </w:p>
                        </w:tc>
                      </w:tr>
                    </w:tbl>
                    <w:p w:rsidR="002F5789" w:rsidRPr="00914637" w:rsidRDefault="002F5789" w:rsidP="002F5789">
                      <w:pPr>
                        <w:jc w:val="center"/>
                        <w:rPr>
                          <w:sz w:val="20"/>
                          <w:szCs w:val="20"/>
                        </w:rPr>
                      </w:pPr>
                    </w:p>
                  </w:txbxContent>
                </v:textbox>
              </v:shape>
            </v:group>
            <v:group id="_x0000_s1356" style="position:absolute;left:1731;top:12762;width:2727;height:1191" coordorigin="1875,12402" coordsize="2727,1191" o:regroupid="16">
              <v:shape id="_x0000_s1357" style="position:absolute;left:1883;top:12402;width:2719;height:1191" coordsize="2719,1191"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color="#fcf" strokeweight="1pt">
                <v:path arrowok="t"/>
              </v:shape>
              <v:shape id="_x0000_s1358" type="#_x0000_t202" style="position:absolute;left:1875;top:12563;width:2719;height:866" filled="f" stroked="f">
                <v:textbox>
                  <w:txbxContent>
                    <w:tbl>
                      <w:tblPr>
                        <w:tblStyle w:val="TableGrid"/>
                        <w:tblW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tblGrid>
                      <w:tr w:rsidR="002F5789" w:rsidTr="00E87631">
                        <w:tc>
                          <w:tcPr>
                            <w:tcW w:w="2660" w:type="dxa"/>
                            <w:vAlign w:val="center"/>
                          </w:tcPr>
                          <w:p w:rsidR="002F5789" w:rsidRPr="00E87631" w:rsidRDefault="00D53BC2" w:rsidP="00E87631">
                            <w:pPr>
                              <w:spacing w:before="0" w:after="0"/>
                              <w:jc w:val="center"/>
                              <w:rPr>
                                <w:b/>
                                <w:sz w:val="20"/>
                                <w:szCs w:val="20"/>
                              </w:rPr>
                            </w:pPr>
                            <w:hyperlink r:id="rId24" w:anchor="SectionD_DocumentationAndProcurement_TOC" w:history="1">
                              <w:r w:rsidR="002F5789" w:rsidRPr="002F5789">
                                <w:rPr>
                                  <w:rStyle w:val="Hyperlink"/>
                                  <w:rFonts w:cs="Arial"/>
                                  <w:b/>
                                  <w:sz w:val="20"/>
                                  <w:szCs w:val="20"/>
                                </w:rPr>
                                <w:t>Section D</w:t>
                              </w:r>
                            </w:hyperlink>
                          </w:p>
                        </w:tc>
                      </w:tr>
                      <w:tr w:rsidR="002F5789" w:rsidTr="00E87631">
                        <w:tc>
                          <w:tcPr>
                            <w:tcW w:w="2660" w:type="dxa"/>
                            <w:vAlign w:val="center"/>
                          </w:tcPr>
                          <w:p w:rsidR="002F5789" w:rsidRDefault="002F5789" w:rsidP="00E87631">
                            <w:pPr>
                              <w:spacing w:before="0" w:after="0"/>
                              <w:jc w:val="center"/>
                              <w:rPr>
                                <w:sz w:val="20"/>
                                <w:szCs w:val="20"/>
                              </w:rPr>
                            </w:pPr>
                            <w:r>
                              <w:rPr>
                                <w:sz w:val="20"/>
                                <w:szCs w:val="20"/>
                              </w:rPr>
                              <w:t>Documentation and</w:t>
                            </w:r>
                          </w:p>
                        </w:tc>
                      </w:tr>
                      <w:tr w:rsidR="002F5789" w:rsidTr="00E87631">
                        <w:tc>
                          <w:tcPr>
                            <w:tcW w:w="2660" w:type="dxa"/>
                            <w:vAlign w:val="center"/>
                          </w:tcPr>
                          <w:p w:rsidR="002F5789" w:rsidRDefault="002F5789" w:rsidP="00E87631">
                            <w:pPr>
                              <w:spacing w:before="0" w:after="0"/>
                              <w:jc w:val="center"/>
                              <w:rPr>
                                <w:sz w:val="20"/>
                                <w:szCs w:val="20"/>
                              </w:rPr>
                            </w:pPr>
                            <w:r>
                              <w:rPr>
                                <w:sz w:val="20"/>
                                <w:szCs w:val="20"/>
                              </w:rPr>
                              <w:t>Procurement</w:t>
                            </w:r>
                          </w:p>
                        </w:tc>
                      </w:tr>
                    </w:tbl>
                    <w:p w:rsidR="002F5789" w:rsidRPr="00E87631" w:rsidRDefault="002F5789" w:rsidP="002F5789">
                      <w:pPr>
                        <w:rPr>
                          <w:sz w:val="20"/>
                          <w:szCs w:val="20"/>
                        </w:rPr>
                      </w:pPr>
                    </w:p>
                  </w:txbxContent>
                </v:textbox>
              </v:shape>
            </v:group>
            <v:group id="_x0000_s1359" style="position:absolute;left:7495;top:11384;width:2727;height:1191" coordorigin="1875,12402" coordsize="2727,1191" o:regroupid="16">
              <v:shape id="_x0000_s1360" style="position:absolute;left:1883;top:12402;width:2719;height:1191" coordsize="2719,1191" path="m113,1191r2493,l2617,1191r12,-2l2640,1186r11,-3l2660,1178r10,-6l2678,1165r8,-8l2694,1150r6,-9l2706,1132r4,-11l2714,1112r2,-11l2719,1089r,-11l2719,1078r,-964l2719,102r-3,-12l2714,79r-4,-10l2706,58r-6,-8l2694,40r-8,-7l2678,26r-8,-7l2660,13r-9,-5l2640,4,2629,2,2617,1,2606,,113,,101,1,90,2,79,4,68,8r-9,5l49,19r-8,7l32,33r-7,7l19,50r-6,8l8,69,5,79,1,90,,102r,12l,1078r,11l1,1101r4,11l8,1121r5,11l19,1141r6,9l32,1157r9,8l49,1172r10,6l68,1183r11,3l90,1189r11,2l113,1191r,e" fillcolor="#9f6" strokeweight="1pt">
                <v:path arrowok="t"/>
              </v:shape>
              <v:shape id="_x0000_s1361" type="#_x0000_t202" style="position:absolute;left:1875;top:12563;width:2719;height:866" filled="f" stroked="f">
                <v:textbox>
                  <w:txbxContent>
                    <w:tbl>
                      <w:tblPr>
                        <w:tblStyle w:val="TableGrid"/>
                        <w:tblW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tblGrid>
                      <w:tr w:rsidR="002F5789" w:rsidTr="00E87631">
                        <w:tc>
                          <w:tcPr>
                            <w:tcW w:w="2660" w:type="dxa"/>
                            <w:vAlign w:val="center"/>
                          </w:tcPr>
                          <w:p w:rsidR="002F5789" w:rsidRPr="00E87631" w:rsidRDefault="00D53BC2" w:rsidP="002F5789">
                            <w:pPr>
                              <w:spacing w:before="0" w:after="0"/>
                              <w:jc w:val="center"/>
                              <w:rPr>
                                <w:b/>
                                <w:sz w:val="20"/>
                                <w:szCs w:val="20"/>
                              </w:rPr>
                            </w:pPr>
                            <w:hyperlink r:id="rId25" w:anchor="SectionC_Design" w:history="1">
                              <w:r w:rsidR="002F5789" w:rsidRPr="002F5789">
                                <w:rPr>
                                  <w:rStyle w:val="Hyperlink"/>
                                  <w:rFonts w:cs="Arial"/>
                                  <w:b/>
                                  <w:sz w:val="20"/>
                                  <w:szCs w:val="20"/>
                                </w:rPr>
                                <w:t>Section C</w:t>
                              </w:r>
                            </w:hyperlink>
                          </w:p>
                        </w:tc>
                      </w:tr>
                      <w:tr w:rsidR="002F5789" w:rsidTr="00E87631">
                        <w:tc>
                          <w:tcPr>
                            <w:tcW w:w="2660" w:type="dxa"/>
                            <w:vAlign w:val="center"/>
                          </w:tcPr>
                          <w:p w:rsidR="002F5789" w:rsidRDefault="002F5789" w:rsidP="00E87631">
                            <w:pPr>
                              <w:spacing w:before="0" w:after="0"/>
                              <w:jc w:val="center"/>
                              <w:rPr>
                                <w:sz w:val="20"/>
                                <w:szCs w:val="20"/>
                              </w:rPr>
                            </w:pPr>
                            <w:r>
                              <w:rPr>
                                <w:sz w:val="20"/>
                                <w:szCs w:val="20"/>
                              </w:rPr>
                              <w:t>Concept and Viability and</w:t>
                            </w:r>
                          </w:p>
                        </w:tc>
                      </w:tr>
                      <w:tr w:rsidR="002F5789" w:rsidTr="00E87631">
                        <w:tc>
                          <w:tcPr>
                            <w:tcW w:w="2660" w:type="dxa"/>
                            <w:vAlign w:val="center"/>
                          </w:tcPr>
                          <w:p w:rsidR="002F5789" w:rsidRDefault="002F5789" w:rsidP="00E87631">
                            <w:pPr>
                              <w:spacing w:before="0" w:after="0"/>
                              <w:jc w:val="center"/>
                              <w:rPr>
                                <w:sz w:val="20"/>
                                <w:szCs w:val="20"/>
                              </w:rPr>
                            </w:pPr>
                            <w:r>
                              <w:rPr>
                                <w:sz w:val="20"/>
                                <w:szCs w:val="20"/>
                              </w:rPr>
                              <w:t>Design Development</w:t>
                            </w:r>
                          </w:p>
                        </w:tc>
                      </w:tr>
                    </w:tbl>
                    <w:p w:rsidR="002F5789" w:rsidRPr="00E87631" w:rsidRDefault="002F5789" w:rsidP="002F5789">
                      <w:pPr>
                        <w:rPr>
                          <w:sz w:val="20"/>
                          <w:szCs w:val="20"/>
                        </w:rPr>
                      </w:pPr>
                    </w:p>
                  </w:txbxContent>
                </v:textbox>
              </v:shape>
            </v:group>
          </v:group>
          <o:OLEObject Type="Embed" ProgID="Visio.Drawing.11" ShapeID="_x0000_s1300" DrawAspect="Content" ObjectID="_1398595094" r:id="rId26"/>
        </w:pict>
      </w:r>
    </w:p>
    <w:p w:rsidR="00F22A5C" w:rsidRPr="00DF5C0E" w:rsidRDefault="00F22A5C" w:rsidP="0047741A">
      <w:pPr>
        <w:tabs>
          <w:tab w:val="clear" w:pos="9752"/>
        </w:tabs>
        <w:rPr>
          <w:sz w:val="22"/>
        </w:rPr>
      </w:pPr>
    </w:p>
    <w:p w:rsidR="00F22A5C" w:rsidRPr="00DF5C0E" w:rsidRDefault="00F22A5C" w:rsidP="0047741A">
      <w:pPr>
        <w:tabs>
          <w:tab w:val="clear" w:pos="9752"/>
        </w:tabs>
        <w:rPr>
          <w:sz w:val="22"/>
        </w:rPr>
        <w:sectPr w:rsidR="00F22A5C" w:rsidRPr="00DF5C0E" w:rsidSect="00C216A7">
          <w:pgSz w:w="11907" w:h="16840" w:code="9"/>
          <w:pgMar w:top="1134" w:right="964" w:bottom="964" w:left="1134" w:header="794" w:footer="510" w:gutter="57"/>
          <w:pgNumType w:chapStyle="1" w:chapSep="period"/>
          <w:cols w:space="720"/>
          <w:noEndnote/>
          <w:docGrid w:linePitch="326"/>
        </w:sectPr>
      </w:pPr>
    </w:p>
    <w:p w:rsidR="00F22A5C" w:rsidRPr="00DF5C0E" w:rsidRDefault="00D53BC2" w:rsidP="0047741A">
      <w:pPr>
        <w:tabs>
          <w:tab w:val="clear" w:pos="9752"/>
        </w:tabs>
        <w:ind w:left="851" w:hanging="851"/>
        <w:rPr>
          <w:sz w:val="22"/>
          <w:szCs w:val="22"/>
        </w:rPr>
      </w:pPr>
      <w:r w:rsidRPr="00D53BC2">
        <w:rPr>
          <w:noProof/>
        </w:rPr>
        <w:lastRenderedPageBreak/>
        <w:pict>
          <v:shape id="_x0000_s1198" type="#_x0000_t75" style="position:absolute;left:0;text-align:left;margin-left:0;margin-top:-9.75pt;width:670.55pt;height:471.85pt;z-index:251812864;mso-position-horizontal:center;mso-position-horizontal-relative:text;mso-position-vertical-relative:text" wrapcoords="6464 363 6464 1783 7859 1949 1744 2048 163 2114 163 17174 1930 17273 8324 17273 8324 21336 8859 21435 10533 21435 10626 21435 10951 21402 10928 21204 10463 20972 10951 20708 10905 20510 9835 20444 10672 20048 10672 19916 10788 19618 10672 19552 9696 19387 13857 19156 13881 18892 11346 18859 12369 18429 12393 18330 13323 17802 13369 17637 11137 17273 12579 17273 15276 16943 15253 16745 16020 16547 15950 16349 13834 16217 15229 15919 15229 15721 15485 15589 15485 15391 13834 15160 15136 14928 15136 14763 13834 14631 15764 14631 15764 14400 13834 14103 16183 14037 16229 13872 15229 13574 15369 13046 15508 12650 15485 12517 15276 12517 15741 11461 15857 10701 15322 10536 13834 10404 15253 10106 15253 9908 14346 9875 15578 9512 15578 9347 15787 8818 16183 8818 19926 8356 20809 8290 20926 8224 20786 7761 21042 7167 20926 7035 20437 6705 20809 6705 20972 6539 20972 6176 20763 5813 20693 5284 21112 5119 21251 4921 20995 4558 19112 4062 20391 4062 20391 3831 19112 3534 20786 3534 21321 3402 21344 2114 19763 2048 13764 1949 14950 1817 14904 661 14718 363 6464 363">
            <v:imagedata r:id="rId27" o:title=""/>
            <w10:wrap type="tight"/>
          </v:shape>
          <o:OLEObject Type="Embed" ProgID="Visio.Drawing.11" ShapeID="_x0000_s1198" DrawAspect="Content" ObjectID="_1398595095" r:id="rId28"/>
        </w:pict>
      </w:r>
    </w:p>
    <w:p w:rsidR="00F22A5C" w:rsidRPr="00DF5C0E" w:rsidRDefault="00F22A5C" w:rsidP="0047741A">
      <w:pPr>
        <w:tabs>
          <w:tab w:val="clear" w:pos="9752"/>
        </w:tabs>
        <w:spacing w:before="240" w:after="240"/>
        <w:jc w:val="center"/>
        <w:rPr>
          <w:b/>
          <w:sz w:val="28"/>
          <w:szCs w:val="28"/>
        </w:rPr>
        <w:sectPr w:rsidR="00F22A5C" w:rsidRPr="00DF5C0E" w:rsidSect="00607BC0">
          <w:headerReference w:type="default" r:id="rId29"/>
          <w:footerReference w:type="default" r:id="rId30"/>
          <w:pgSz w:w="16840" w:h="11907" w:orient="landscape" w:code="9"/>
          <w:pgMar w:top="1134" w:right="964" w:bottom="964" w:left="1134" w:header="794" w:footer="510" w:gutter="57"/>
          <w:pgNumType w:chapSep="period"/>
          <w:cols w:space="720"/>
          <w:noEndnote/>
          <w:docGrid w:linePitch="326"/>
        </w:sectPr>
      </w:pPr>
    </w:p>
    <w:tbl>
      <w:tblPr>
        <w:tblW w:w="9781"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1218"/>
        <w:gridCol w:w="7391"/>
        <w:gridCol w:w="1172"/>
      </w:tblGrid>
      <w:tr w:rsidR="00F22A5C" w:rsidRPr="00DF5C0E" w:rsidTr="00C216A7">
        <w:tc>
          <w:tcPr>
            <w:tcW w:w="9781" w:type="dxa"/>
            <w:gridSpan w:val="3"/>
            <w:tcBorders>
              <w:top w:val="single" w:sz="12" w:space="0" w:color="auto"/>
              <w:bottom w:val="single" w:sz="12" w:space="0" w:color="auto"/>
            </w:tcBorders>
            <w:vAlign w:val="center"/>
          </w:tcPr>
          <w:p w:rsidR="00F22A5C" w:rsidRPr="00DF5C0E" w:rsidRDefault="00F22A5C" w:rsidP="0047741A">
            <w:pPr>
              <w:tabs>
                <w:tab w:val="clear" w:pos="9752"/>
              </w:tabs>
              <w:spacing w:before="240" w:after="240"/>
              <w:jc w:val="center"/>
              <w:rPr>
                <w:b/>
                <w:sz w:val="28"/>
                <w:szCs w:val="28"/>
              </w:rPr>
            </w:pPr>
            <w:r w:rsidRPr="00DF5C0E">
              <w:rPr>
                <w:b/>
                <w:sz w:val="28"/>
                <w:szCs w:val="28"/>
              </w:rPr>
              <w:lastRenderedPageBreak/>
              <w:t>CONTENTS LIST</w:t>
            </w:r>
          </w:p>
        </w:tc>
      </w:tr>
      <w:tr w:rsidR="00F22A5C" w:rsidRPr="00DF5C0E" w:rsidTr="00C216A7">
        <w:tc>
          <w:tcPr>
            <w:tcW w:w="1218" w:type="dxa"/>
            <w:tcBorders>
              <w:top w:val="single" w:sz="12" w:space="0" w:color="auto"/>
              <w:bottom w:val="single" w:sz="12" w:space="0" w:color="auto"/>
            </w:tcBorders>
            <w:vAlign w:val="center"/>
          </w:tcPr>
          <w:p w:rsidR="00F22A5C" w:rsidRPr="00DF5C0E" w:rsidRDefault="00F22A5C" w:rsidP="0047741A">
            <w:pPr>
              <w:tabs>
                <w:tab w:val="clear" w:pos="9752"/>
              </w:tabs>
              <w:spacing w:before="180" w:after="180"/>
              <w:jc w:val="center"/>
              <w:rPr>
                <w:b/>
              </w:rPr>
            </w:pPr>
            <w:r w:rsidRPr="00DF5C0E">
              <w:rPr>
                <w:b/>
                <w:sz w:val="22"/>
              </w:rPr>
              <w:t>SECTION</w:t>
            </w:r>
          </w:p>
        </w:tc>
        <w:tc>
          <w:tcPr>
            <w:tcW w:w="7391" w:type="dxa"/>
            <w:tcBorders>
              <w:top w:val="single" w:sz="12" w:space="0" w:color="auto"/>
              <w:bottom w:val="single" w:sz="12" w:space="0" w:color="auto"/>
            </w:tcBorders>
            <w:vAlign w:val="center"/>
          </w:tcPr>
          <w:p w:rsidR="00F22A5C" w:rsidRPr="00DF5C0E" w:rsidRDefault="00F22A5C" w:rsidP="0047741A">
            <w:pPr>
              <w:tabs>
                <w:tab w:val="clear" w:pos="9752"/>
              </w:tabs>
              <w:spacing w:before="180" w:after="180"/>
              <w:jc w:val="center"/>
              <w:rPr>
                <w:b/>
              </w:rPr>
            </w:pPr>
            <w:r w:rsidRPr="00DF5C0E">
              <w:rPr>
                <w:b/>
                <w:sz w:val="22"/>
              </w:rPr>
              <w:t>DESCRIPTION</w:t>
            </w:r>
          </w:p>
        </w:tc>
        <w:tc>
          <w:tcPr>
            <w:tcW w:w="1172" w:type="dxa"/>
            <w:tcBorders>
              <w:top w:val="single" w:sz="12" w:space="0" w:color="auto"/>
              <w:bottom w:val="single" w:sz="12" w:space="0" w:color="auto"/>
            </w:tcBorders>
            <w:vAlign w:val="center"/>
          </w:tcPr>
          <w:p w:rsidR="00F22A5C" w:rsidRPr="00DF5C0E" w:rsidRDefault="00F22A5C" w:rsidP="0047741A">
            <w:pPr>
              <w:tabs>
                <w:tab w:val="clear" w:pos="9752"/>
              </w:tabs>
              <w:spacing w:before="180" w:after="180"/>
              <w:jc w:val="center"/>
              <w:rPr>
                <w:b/>
              </w:rPr>
            </w:pPr>
            <w:r w:rsidRPr="00DF5C0E">
              <w:rPr>
                <w:b/>
                <w:sz w:val="22"/>
              </w:rPr>
              <w:t>PAGE COLOUR</w:t>
            </w:r>
          </w:p>
        </w:tc>
      </w:tr>
      <w:tr w:rsidR="00F22A5C" w:rsidRPr="00DF5C0E" w:rsidTr="00C216A7">
        <w:tc>
          <w:tcPr>
            <w:tcW w:w="1218" w:type="dxa"/>
            <w:tcBorders>
              <w:top w:val="single" w:sz="12" w:space="0" w:color="auto"/>
            </w:tcBorders>
          </w:tcPr>
          <w:p w:rsidR="00F22A5C" w:rsidRPr="00DF5C0E" w:rsidRDefault="00F22A5C" w:rsidP="0047741A">
            <w:pPr>
              <w:tabs>
                <w:tab w:val="clear" w:pos="9752"/>
              </w:tabs>
              <w:spacing w:before="180" w:after="180"/>
              <w:jc w:val="center"/>
            </w:pPr>
          </w:p>
        </w:tc>
        <w:tc>
          <w:tcPr>
            <w:tcW w:w="7391" w:type="dxa"/>
            <w:tcBorders>
              <w:top w:val="single" w:sz="12" w:space="0" w:color="auto"/>
            </w:tcBorders>
          </w:tcPr>
          <w:p w:rsidR="00F22A5C" w:rsidRPr="00DF5C0E" w:rsidRDefault="00F22A5C" w:rsidP="0047741A">
            <w:pPr>
              <w:tabs>
                <w:tab w:val="clear" w:pos="9752"/>
              </w:tabs>
              <w:spacing w:before="180" w:after="180"/>
              <w:rPr>
                <w:b/>
              </w:rPr>
            </w:pPr>
            <w:r w:rsidRPr="00DF5C0E">
              <w:rPr>
                <w:b/>
                <w:sz w:val="22"/>
                <w:szCs w:val="22"/>
              </w:rPr>
              <w:t>INTRODUCTION</w:t>
            </w:r>
          </w:p>
        </w:tc>
        <w:tc>
          <w:tcPr>
            <w:tcW w:w="1172" w:type="dxa"/>
            <w:tcBorders>
              <w:top w:val="single" w:sz="12" w:space="0" w:color="auto"/>
            </w:tcBorders>
          </w:tcPr>
          <w:p w:rsidR="00F22A5C" w:rsidRPr="00DF5C0E" w:rsidRDefault="00F22A5C" w:rsidP="0047741A">
            <w:pPr>
              <w:tabs>
                <w:tab w:val="clear" w:pos="9752"/>
              </w:tabs>
              <w:spacing w:before="180" w:after="180"/>
              <w:jc w:val="center"/>
            </w:pPr>
            <w:r w:rsidRPr="00DF5C0E">
              <w:rPr>
                <w:sz w:val="22"/>
                <w:szCs w:val="22"/>
              </w:rPr>
              <w:t>White</w:t>
            </w:r>
          </w:p>
        </w:tc>
      </w:tr>
      <w:tr w:rsidR="00F22A5C" w:rsidRPr="00DF5C0E" w:rsidTr="00C216A7">
        <w:tc>
          <w:tcPr>
            <w:tcW w:w="1218" w:type="dxa"/>
          </w:tcPr>
          <w:p w:rsidR="00F22A5C" w:rsidRPr="00DF5C0E" w:rsidRDefault="00F22A5C" w:rsidP="0047741A">
            <w:pPr>
              <w:tabs>
                <w:tab w:val="clear" w:pos="9752"/>
              </w:tabs>
              <w:spacing w:before="180"/>
              <w:jc w:val="center"/>
              <w:rPr>
                <w:b/>
              </w:rPr>
            </w:pPr>
            <w:r w:rsidRPr="00DF5C0E">
              <w:rPr>
                <w:b/>
                <w:sz w:val="22"/>
                <w:szCs w:val="22"/>
              </w:rPr>
              <w:t>A</w:t>
            </w:r>
          </w:p>
        </w:tc>
        <w:tc>
          <w:tcPr>
            <w:tcW w:w="7391" w:type="dxa"/>
          </w:tcPr>
          <w:p w:rsidR="00F22A5C" w:rsidRPr="004F4572" w:rsidRDefault="00D53BC2" w:rsidP="0047741A">
            <w:pPr>
              <w:tabs>
                <w:tab w:val="clear" w:pos="9752"/>
              </w:tabs>
              <w:spacing w:before="180"/>
              <w:rPr>
                <w:rStyle w:val="Hyperlink"/>
                <w:rFonts w:cs="Arial"/>
                <w:b/>
              </w:rPr>
            </w:pPr>
            <w:r>
              <w:rPr>
                <w:b/>
                <w:sz w:val="22"/>
                <w:szCs w:val="22"/>
              </w:rPr>
              <w:fldChar w:fldCharType="begin"/>
            </w:r>
            <w:r w:rsidR="004F4572">
              <w:rPr>
                <w:b/>
                <w:sz w:val="22"/>
                <w:szCs w:val="22"/>
              </w:rPr>
              <w:instrText xml:space="preserve"> HYPERLINK "20120510%20SECTION%20A%20General%20CJB%20Rev%20MS03.docx" \l "SectionA_General_Procedure_TOC" \o "General Procedure" </w:instrText>
            </w:r>
            <w:r>
              <w:rPr>
                <w:b/>
                <w:sz w:val="22"/>
                <w:szCs w:val="22"/>
              </w:rPr>
              <w:fldChar w:fldCharType="separate"/>
            </w:r>
            <w:r w:rsidR="00F22A5C" w:rsidRPr="004F4572">
              <w:rPr>
                <w:rStyle w:val="Hyperlink"/>
                <w:rFonts w:cs="Arial"/>
                <w:b/>
                <w:sz w:val="22"/>
                <w:szCs w:val="22"/>
              </w:rPr>
              <w:t>GENERAL PROCEDURE</w:t>
            </w:r>
          </w:p>
          <w:p w:rsidR="00F22A5C" w:rsidRPr="00DF5C0E" w:rsidRDefault="00D53BC2" w:rsidP="0047741A">
            <w:pPr>
              <w:tabs>
                <w:tab w:val="clear" w:pos="9752"/>
              </w:tabs>
              <w:spacing w:after="180"/>
            </w:pPr>
            <w:r>
              <w:rPr>
                <w:b/>
                <w:sz w:val="22"/>
                <w:szCs w:val="22"/>
              </w:rPr>
              <w:fldChar w:fldCharType="end"/>
            </w:r>
            <w:hyperlink r:id="rId31" w:anchor="SectionA_1_General_Procedure_PageA11" w:history="1">
              <w:r w:rsidR="00F22A5C" w:rsidRPr="002F16B3">
                <w:rPr>
                  <w:rStyle w:val="Hyperlink"/>
                  <w:rFonts w:cs="Arial"/>
                  <w:sz w:val="22"/>
                  <w:szCs w:val="22"/>
                </w:rPr>
                <w:t>General Procedure</w:t>
              </w:r>
            </w:hyperlink>
          </w:p>
        </w:tc>
        <w:tc>
          <w:tcPr>
            <w:tcW w:w="1172" w:type="dxa"/>
          </w:tcPr>
          <w:p w:rsidR="00F22A5C" w:rsidRPr="00DF5C0E" w:rsidRDefault="00F22A5C" w:rsidP="0047741A">
            <w:pPr>
              <w:tabs>
                <w:tab w:val="clear" w:pos="9752"/>
              </w:tabs>
              <w:spacing w:before="180"/>
              <w:jc w:val="center"/>
            </w:pPr>
            <w:r w:rsidRPr="00DF5C0E">
              <w:rPr>
                <w:sz w:val="22"/>
                <w:szCs w:val="22"/>
              </w:rPr>
              <w:t>White</w:t>
            </w:r>
          </w:p>
        </w:tc>
      </w:tr>
      <w:tr w:rsidR="00F22A5C" w:rsidRPr="00DF5C0E" w:rsidTr="00FE72B6">
        <w:tc>
          <w:tcPr>
            <w:tcW w:w="1218" w:type="dxa"/>
            <w:shd w:val="clear" w:color="auto" w:fill="99CCFF"/>
          </w:tcPr>
          <w:p w:rsidR="00F22A5C" w:rsidRPr="00DF5C0E" w:rsidRDefault="00F22A5C" w:rsidP="0047741A">
            <w:pPr>
              <w:tabs>
                <w:tab w:val="clear" w:pos="9752"/>
              </w:tabs>
              <w:spacing w:before="180"/>
              <w:jc w:val="center"/>
              <w:rPr>
                <w:b/>
              </w:rPr>
            </w:pPr>
            <w:r w:rsidRPr="00DF5C0E">
              <w:rPr>
                <w:b/>
                <w:sz w:val="22"/>
                <w:szCs w:val="22"/>
              </w:rPr>
              <w:t>B</w:t>
            </w:r>
          </w:p>
        </w:tc>
        <w:tc>
          <w:tcPr>
            <w:tcW w:w="7391" w:type="dxa"/>
            <w:shd w:val="clear" w:color="auto" w:fill="99CCFF"/>
          </w:tcPr>
          <w:p w:rsidR="00F22A5C" w:rsidRPr="003D1199" w:rsidRDefault="00D53BC2" w:rsidP="0047741A">
            <w:pPr>
              <w:tabs>
                <w:tab w:val="clear" w:pos="9752"/>
              </w:tabs>
              <w:spacing w:before="180"/>
              <w:rPr>
                <w:rStyle w:val="Hyperlink"/>
                <w:rFonts w:cs="Arial"/>
                <w:b/>
              </w:rPr>
            </w:pPr>
            <w:r>
              <w:rPr>
                <w:b/>
                <w:sz w:val="22"/>
                <w:szCs w:val="22"/>
              </w:rPr>
              <w:fldChar w:fldCharType="begin"/>
            </w:r>
            <w:r w:rsidR="003D1199">
              <w:rPr>
                <w:b/>
                <w:sz w:val="22"/>
                <w:szCs w:val="22"/>
              </w:rPr>
              <w:instrText xml:space="preserve"> HYPERLINK "../Section%20B/20120510%20SECTION%20B%20Inception%20CJB%20Rev%20MS03.docx" \l "SectionB_Inception_TOC" \o "INCEPTION" </w:instrText>
            </w:r>
            <w:r>
              <w:rPr>
                <w:b/>
                <w:sz w:val="22"/>
                <w:szCs w:val="22"/>
              </w:rPr>
              <w:fldChar w:fldCharType="separate"/>
            </w:r>
            <w:r w:rsidR="00F22A5C" w:rsidRPr="003D1199">
              <w:rPr>
                <w:rStyle w:val="Hyperlink"/>
                <w:rFonts w:cs="Arial"/>
                <w:b/>
                <w:sz w:val="22"/>
                <w:szCs w:val="22"/>
              </w:rPr>
              <w:t>INCEPTION</w:t>
            </w:r>
          </w:p>
          <w:p w:rsidR="00F22A5C" w:rsidRPr="003D1199" w:rsidRDefault="00D53BC2" w:rsidP="0047741A">
            <w:pPr>
              <w:tabs>
                <w:tab w:val="clear" w:pos="9752"/>
              </w:tabs>
              <w:spacing w:after="60"/>
              <w:rPr>
                <w:rStyle w:val="Hyperlink"/>
                <w:rFonts w:cs="Arial"/>
              </w:rPr>
            </w:pPr>
            <w:r>
              <w:rPr>
                <w:b/>
                <w:sz w:val="22"/>
                <w:szCs w:val="22"/>
              </w:rPr>
              <w:fldChar w:fldCharType="end"/>
            </w:r>
            <w:r>
              <w:rPr>
                <w:sz w:val="22"/>
                <w:szCs w:val="22"/>
              </w:rPr>
              <w:fldChar w:fldCharType="begin"/>
            </w:r>
            <w:r w:rsidR="003D1199">
              <w:rPr>
                <w:sz w:val="22"/>
                <w:szCs w:val="22"/>
              </w:rPr>
              <w:instrText>HYPERLINK "../Section%20B/20120510%20SECTION%20B%20Inception%20CJB%20Rev%20MS03.docx" \l "SectionB_Stage1_Inception" \o "STAGE 1:  Inception"</w:instrText>
            </w:r>
            <w:r>
              <w:rPr>
                <w:sz w:val="22"/>
                <w:szCs w:val="22"/>
              </w:rPr>
              <w:fldChar w:fldCharType="separate"/>
            </w:r>
            <w:r w:rsidR="00F22A5C" w:rsidRPr="003D1199">
              <w:rPr>
                <w:rStyle w:val="Hyperlink"/>
                <w:rFonts w:cs="Arial"/>
                <w:sz w:val="22"/>
                <w:szCs w:val="22"/>
              </w:rPr>
              <w:t>STAGE 1:  Inception</w:t>
            </w:r>
          </w:p>
          <w:p w:rsidR="00F22A5C" w:rsidRPr="00DF5C0E" w:rsidRDefault="00D53BC2" w:rsidP="0047741A">
            <w:pPr>
              <w:tabs>
                <w:tab w:val="clear" w:pos="9752"/>
              </w:tabs>
              <w:spacing w:after="180"/>
            </w:pPr>
            <w:r>
              <w:rPr>
                <w:sz w:val="22"/>
                <w:szCs w:val="22"/>
              </w:rPr>
              <w:fldChar w:fldCharType="end"/>
            </w:r>
            <w:hyperlink r:id="rId32" w:anchor="Annexures_Section_B" w:tooltip="Annexure:  Section B" w:history="1">
              <w:r w:rsidR="00F22A5C" w:rsidRPr="00DF5C0E">
                <w:rPr>
                  <w:rStyle w:val="Hyperlink"/>
                  <w:rFonts w:cs="Arial"/>
                  <w:sz w:val="22"/>
                  <w:szCs w:val="22"/>
                </w:rPr>
                <w:t>Annexure:  Section B</w:t>
              </w:r>
            </w:hyperlink>
          </w:p>
        </w:tc>
        <w:tc>
          <w:tcPr>
            <w:tcW w:w="1172" w:type="dxa"/>
            <w:shd w:val="clear" w:color="auto" w:fill="99CCFF"/>
          </w:tcPr>
          <w:p w:rsidR="00F22A5C" w:rsidRPr="00DF5C0E" w:rsidRDefault="00F22A5C" w:rsidP="0047741A">
            <w:pPr>
              <w:tabs>
                <w:tab w:val="clear" w:pos="9752"/>
              </w:tabs>
              <w:spacing w:before="180"/>
              <w:jc w:val="center"/>
            </w:pPr>
            <w:r w:rsidRPr="00DF5C0E">
              <w:rPr>
                <w:sz w:val="22"/>
                <w:szCs w:val="22"/>
              </w:rPr>
              <w:t>Blue</w:t>
            </w:r>
          </w:p>
        </w:tc>
      </w:tr>
      <w:tr w:rsidR="00F22A5C" w:rsidRPr="00DF5C0E" w:rsidTr="009402C6">
        <w:tc>
          <w:tcPr>
            <w:tcW w:w="1218" w:type="dxa"/>
            <w:tcBorders>
              <w:bottom w:val="single" w:sz="6" w:space="0" w:color="auto"/>
            </w:tcBorders>
            <w:shd w:val="clear" w:color="auto" w:fill="92D050"/>
          </w:tcPr>
          <w:p w:rsidR="00F22A5C" w:rsidRDefault="00F22A5C" w:rsidP="00C84E73">
            <w:pPr>
              <w:tabs>
                <w:tab w:val="clear" w:pos="9752"/>
              </w:tabs>
              <w:spacing w:before="180" w:after="0"/>
              <w:jc w:val="center"/>
              <w:rPr>
                <w:b/>
                <w:sz w:val="22"/>
                <w:szCs w:val="22"/>
              </w:rPr>
            </w:pPr>
            <w:r w:rsidRPr="00DF5C0E">
              <w:rPr>
                <w:b/>
                <w:sz w:val="22"/>
                <w:szCs w:val="22"/>
              </w:rPr>
              <w:t>C</w:t>
            </w:r>
          </w:p>
          <w:p w:rsidR="00C84E73" w:rsidRPr="00DF5C0E" w:rsidRDefault="00C84E73" w:rsidP="00C84E73">
            <w:pPr>
              <w:tabs>
                <w:tab w:val="clear" w:pos="9752"/>
              </w:tabs>
              <w:spacing w:after="0"/>
              <w:jc w:val="center"/>
              <w:rPr>
                <w:b/>
              </w:rPr>
            </w:pPr>
          </w:p>
          <w:p w:rsidR="00F22A5C" w:rsidRPr="00DF5C0E" w:rsidRDefault="00F22A5C" w:rsidP="0047741A">
            <w:pPr>
              <w:tabs>
                <w:tab w:val="clear" w:pos="9752"/>
              </w:tabs>
              <w:spacing w:after="60"/>
              <w:jc w:val="center"/>
            </w:pPr>
            <w:r w:rsidRPr="00DF5C0E">
              <w:rPr>
                <w:sz w:val="22"/>
                <w:szCs w:val="22"/>
              </w:rPr>
              <w:t>C1</w:t>
            </w:r>
          </w:p>
          <w:p w:rsidR="00F22A5C" w:rsidRPr="00DF5C0E" w:rsidRDefault="00F22A5C" w:rsidP="0047741A">
            <w:pPr>
              <w:tabs>
                <w:tab w:val="clear" w:pos="9752"/>
              </w:tabs>
              <w:spacing w:after="180"/>
              <w:jc w:val="center"/>
              <w:rPr>
                <w:b/>
              </w:rPr>
            </w:pPr>
            <w:r w:rsidRPr="00DF5C0E">
              <w:rPr>
                <w:sz w:val="22"/>
                <w:szCs w:val="22"/>
              </w:rPr>
              <w:t>C2</w:t>
            </w:r>
          </w:p>
        </w:tc>
        <w:tc>
          <w:tcPr>
            <w:tcW w:w="7391" w:type="dxa"/>
            <w:tcBorders>
              <w:bottom w:val="single" w:sz="6" w:space="0" w:color="auto"/>
            </w:tcBorders>
            <w:shd w:val="clear" w:color="auto" w:fill="92D050"/>
          </w:tcPr>
          <w:p w:rsidR="00F22A5C" w:rsidRPr="00DF5C0E" w:rsidRDefault="00D53BC2" w:rsidP="0047741A">
            <w:pPr>
              <w:tabs>
                <w:tab w:val="clear" w:pos="9752"/>
              </w:tabs>
              <w:spacing w:before="180"/>
              <w:rPr>
                <w:b/>
              </w:rPr>
            </w:pPr>
            <w:hyperlink r:id="rId33" w:anchor="SectionC_Design" w:tooltip="DESIGN:  PRELIMINARY AND DETAIL DESIGN" w:history="1">
              <w:r w:rsidR="00F22A5C" w:rsidRPr="00DF5C0E">
                <w:rPr>
                  <w:rStyle w:val="Hyperlink"/>
                  <w:rFonts w:cs="Arial"/>
                  <w:b/>
                  <w:sz w:val="22"/>
                  <w:szCs w:val="22"/>
                </w:rPr>
                <w:t xml:space="preserve">DESIGN:  </w:t>
              </w:r>
              <w:r w:rsidR="00F22A5C" w:rsidRPr="006C2CFA">
                <w:rPr>
                  <w:rStyle w:val="Hyperlink"/>
                  <w:rFonts w:cs="Arial"/>
                  <w:b/>
                  <w:sz w:val="22"/>
                  <w:szCs w:val="22"/>
                </w:rPr>
                <w:t xml:space="preserve">CONCEPT AND VIABILITY </w:t>
              </w:r>
              <w:r w:rsidR="00F22A5C">
                <w:rPr>
                  <w:rStyle w:val="Hyperlink"/>
                  <w:rFonts w:cs="Arial"/>
                  <w:b/>
                  <w:sz w:val="22"/>
                  <w:szCs w:val="22"/>
                </w:rPr>
                <w:t>(</w:t>
              </w:r>
              <w:r w:rsidR="00F22A5C" w:rsidRPr="00DF5C0E">
                <w:rPr>
                  <w:rStyle w:val="Hyperlink"/>
                  <w:rFonts w:cs="Arial"/>
                  <w:b/>
                  <w:sz w:val="22"/>
                  <w:szCs w:val="22"/>
                </w:rPr>
                <w:t>PRELIMINARY</w:t>
              </w:r>
              <w:r w:rsidR="00F22A5C">
                <w:rPr>
                  <w:rStyle w:val="Hyperlink"/>
                  <w:rFonts w:cs="Arial"/>
                  <w:b/>
                  <w:sz w:val="22"/>
                  <w:szCs w:val="22"/>
                </w:rPr>
                <w:t xml:space="preserve"> DESIGN)</w:t>
              </w:r>
              <w:r w:rsidR="00F22A5C" w:rsidRPr="00DF5C0E">
                <w:rPr>
                  <w:rStyle w:val="Hyperlink"/>
                  <w:rFonts w:cs="Arial"/>
                  <w:b/>
                  <w:sz w:val="22"/>
                  <w:szCs w:val="22"/>
                </w:rPr>
                <w:t xml:space="preserve"> AND </w:t>
              </w:r>
              <w:r w:rsidR="00F22A5C" w:rsidRPr="006C2CFA">
                <w:rPr>
                  <w:rStyle w:val="Hyperlink"/>
                  <w:rFonts w:cs="Arial"/>
                  <w:b/>
                  <w:sz w:val="22"/>
                  <w:szCs w:val="22"/>
                </w:rPr>
                <w:t xml:space="preserve">DESIGN DEVELOPMENT </w:t>
              </w:r>
              <w:r w:rsidR="00F22A5C">
                <w:rPr>
                  <w:rStyle w:val="Hyperlink"/>
                  <w:rFonts w:cs="Arial"/>
                  <w:b/>
                  <w:sz w:val="22"/>
                  <w:szCs w:val="22"/>
                </w:rPr>
                <w:t>(</w:t>
              </w:r>
              <w:r w:rsidR="00F22A5C" w:rsidRPr="00DF5C0E">
                <w:rPr>
                  <w:rStyle w:val="Hyperlink"/>
                  <w:rFonts w:cs="Arial"/>
                  <w:b/>
                  <w:sz w:val="22"/>
                  <w:szCs w:val="22"/>
                </w:rPr>
                <w:t>DETAIL DESIGN</w:t>
              </w:r>
            </w:hyperlink>
            <w:r w:rsidR="00F22A5C">
              <w:rPr>
                <w:rStyle w:val="Hyperlink"/>
                <w:rFonts w:cs="Arial"/>
                <w:b/>
                <w:sz w:val="22"/>
                <w:szCs w:val="22"/>
              </w:rPr>
              <w:t>)</w:t>
            </w:r>
          </w:p>
          <w:p w:rsidR="00F22A5C" w:rsidRPr="00C84E73" w:rsidRDefault="00D53BC2" w:rsidP="0047741A">
            <w:pPr>
              <w:tabs>
                <w:tab w:val="clear" w:pos="9752"/>
              </w:tabs>
              <w:spacing w:after="60"/>
              <w:rPr>
                <w:rStyle w:val="Hyperlink"/>
                <w:rFonts w:cs="Arial"/>
              </w:rPr>
            </w:pPr>
            <w:r>
              <w:rPr>
                <w:sz w:val="22"/>
                <w:szCs w:val="22"/>
              </w:rPr>
              <w:fldChar w:fldCharType="begin"/>
            </w:r>
            <w:r w:rsidR="00C84E73">
              <w:rPr>
                <w:sz w:val="22"/>
                <w:szCs w:val="22"/>
              </w:rPr>
              <w:instrText>HYPERLINK "../Section%20C/20120510%20SECTION%20C%20Design%20CJB%20Rev%20MS03.docx" \l "SectionC_Stage2_PreliminaryDesign_PageC2" \o "STAGE 2:  Preliminary design (concept and viability)"</w:instrText>
            </w:r>
            <w:r>
              <w:rPr>
                <w:sz w:val="22"/>
                <w:szCs w:val="22"/>
              </w:rPr>
              <w:fldChar w:fldCharType="separate"/>
            </w:r>
            <w:r w:rsidR="00F22A5C" w:rsidRPr="00C84E73">
              <w:rPr>
                <w:rStyle w:val="Hyperlink"/>
                <w:rFonts w:cs="Arial"/>
                <w:sz w:val="22"/>
                <w:szCs w:val="22"/>
              </w:rPr>
              <w:t>STAGE 2:  Concept and Viability  (Preliminary design)</w:t>
            </w:r>
          </w:p>
          <w:p w:rsidR="00F22A5C" w:rsidRPr="00F22A5C" w:rsidRDefault="00D53BC2" w:rsidP="0047741A">
            <w:pPr>
              <w:tabs>
                <w:tab w:val="clear" w:pos="9752"/>
              </w:tabs>
              <w:spacing w:after="180"/>
              <w:rPr>
                <w:color w:val="0000FF"/>
                <w:sz w:val="22"/>
                <w:szCs w:val="22"/>
              </w:rPr>
            </w:pPr>
            <w:r>
              <w:rPr>
                <w:sz w:val="22"/>
                <w:szCs w:val="22"/>
              </w:rPr>
              <w:fldChar w:fldCharType="end"/>
            </w:r>
            <w:hyperlink r:id="rId34" w:anchor="SectionC_2_Stage3_Design_Development" w:history="1">
              <w:r w:rsidR="00100ED6" w:rsidRPr="00C84E73">
                <w:rPr>
                  <w:rStyle w:val="Hyperlink"/>
                  <w:rFonts w:cs="Arial"/>
                  <w:sz w:val="22"/>
                  <w:szCs w:val="22"/>
                </w:rPr>
                <w:t>STAGE 3:  Design Development (Detail design)</w:t>
              </w:r>
            </w:hyperlink>
            <w:r w:rsidR="00100ED6" w:rsidRPr="00100ED6">
              <w:rPr>
                <w:color w:val="0000FF"/>
                <w:sz w:val="22"/>
                <w:szCs w:val="22"/>
              </w:rPr>
              <w:t xml:space="preserve"> </w:t>
            </w:r>
          </w:p>
        </w:tc>
        <w:tc>
          <w:tcPr>
            <w:tcW w:w="1172" w:type="dxa"/>
            <w:tcBorders>
              <w:bottom w:val="single" w:sz="6" w:space="0" w:color="auto"/>
            </w:tcBorders>
            <w:shd w:val="clear" w:color="auto" w:fill="92D050"/>
          </w:tcPr>
          <w:p w:rsidR="00F22A5C" w:rsidRPr="00DF5C0E" w:rsidRDefault="00F22A5C" w:rsidP="0047741A">
            <w:pPr>
              <w:tabs>
                <w:tab w:val="clear" w:pos="9752"/>
              </w:tabs>
              <w:spacing w:before="180"/>
              <w:jc w:val="center"/>
            </w:pPr>
            <w:r w:rsidRPr="00DF5C0E">
              <w:rPr>
                <w:sz w:val="22"/>
                <w:szCs w:val="22"/>
              </w:rPr>
              <w:t>Green</w:t>
            </w:r>
          </w:p>
        </w:tc>
      </w:tr>
      <w:tr w:rsidR="00F22A5C" w:rsidRPr="00DF5C0E" w:rsidTr="009402C6">
        <w:tc>
          <w:tcPr>
            <w:tcW w:w="1218" w:type="dxa"/>
            <w:tcBorders>
              <w:top w:val="single" w:sz="6" w:space="0" w:color="auto"/>
              <w:bottom w:val="single" w:sz="6" w:space="0" w:color="auto"/>
            </w:tcBorders>
            <w:shd w:val="clear" w:color="auto" w:fill="FFCCFF"/>
          </w:tcPr>
          <w:p w:rsidR="00F22A5C" w:rsidRPr="00DF5C0E" w:rsidRDefault="00F22A5C" w:rsidP="0047741A">
            <w:pPr>
              <w:tabs>
                <w:tab w:val="clear" w:pos="9752"/>
              </w:tabs>
              <w:spacing w:before="180"/>
              <w:jc w:val="center"/>
              <w:rPr>
                <w:b/>
              </w:rPr>
            </w:pPr>
            <w:r w:rsidRPr="00DF5C0E">
              <w:rPr>
                <w:b/>
                <w:sz w:val="22"/>
                <w:szCs w:val="22"/>
              </w:rPr>
              <w:t>D</w:t>
            </w:r>
          </w:p>
        </w:tc>
        <w:tc>
          <w:tcPr>
            <w:tcW w:w="7391" w:type="dxa"/>
            <w:tcBorders>
              <w:top w:val="single" w:sz="6" w:space="0" w:color="auto"/>
              <w:bottom w:val="single" w:sz="6" w:space="0" w:color="auto"/>
            </w:tcBorders>
            <w:shd w:val="clear" w:color="auto" w:fill="FFCCFF"/>
          </w:tcPr>
          <w:p w:rsidR="00F22A5C" w:rsidRPr="00217546" w:rsidRDefault="00D53BC2" w:rsidP="0047741A">
            <w:pPr>
              <w:tabs>
                <w:tab w:val="clear" w:pos="9752"/>
              </w:tabs>
              <w:spacing w:before="180"/>
              <w:rPr>
                <w:rStyle w:val="Hyperlink"/>
                <w:rFonts w:cs="Arial"/>
                <w:b/>
              </w:rPr>
            </w:pPr>
            <w:r>
              <w:rPr>
                <w:b/>
                <w:sz w:val="22"/>
                <w:szCs w:val="22"/>
              </w:rPr>
              <w:fldChar w:fldCharType="begin"/>
            </w:r>
            <w:r w:rsidR="00217546">
              <w:rPr>
                <w:b/>
                <w:sz w:val="22"/>
                <w:szCs w:val="22"/>
              </w:rPr>
              <w:instrText xml:space="preserve"> HYPERLINK "../Section%20D/20120510%20Section%20D%20Documentation%20Procurement%20CJB%20Rev%20MS01.docx" \l "SectionD_DocumentationAndProcurement_TOC" \o "DOCUMENTATION AND PROCUREMENT" </w:instrText>
            </w:r>
            <w:r>
              <w:rPr>
                <w:b/>
                <w:sz w:val="22"/>
                <w:szCs w:val="22"/>
              </w:rPr>
              <w:fldChar w:fldCharType="separate"/>
            </w:r>
            <w:r w:rsidR="00F22A5C" w:rsidRPr="00217546">
              <w:rPr>
                <w:rStyle w:val="Hyperlink"/>
                <w:rFonts w:cs="Arial"/>
                <w:b/>
                <w:sz w:val="22"/>
                <w:szCs w:val="22"/>
              </w:rPr>
              <w:t>DOCUMENTATION AND PROCUREMENT</w:t>
            </w:r>
          </w:p>
          <w:p w:rsidR="00F22A5C" w:rsidRPr="00217546" w:rsidRDefault="00D53BC2" w:rsidP="0047741A">
            <w:pPr>
              <w:tabs>
                <w:tab w:val="clear" w:pos="9752"/>
              </w:tabs>
              <w:spacing w:after="60"/>
              <w:rPr>
                <w:rStyle w:val="Hyperlink"/>
                <w:rFonts w:cs="Arial"/>
              </w:rPr>
            </w:pPr>
            <w:r>
              <w:rPr>
                <w:b/>
                <w:sz w:val="22"/>
                <w:szCs w:val="22"/>
              </w:rPr>
              <w:fldChar w:fldCharType="end"/>
            </w:r>
            <w:r>
              <w:rPr>
                <w:sz w:val="22"/>
                <w:szCs w:val="22"/>
              </w:rPr>
              <w:fldChar w:fldCharType="begin"/>
            </w:r>
            <w:r w:rsidR="00217546">
              <w:rPr>
                <w:sz w:val="22"/>
                <w:szCs w:val="22"/>
              </w:rPr>
              <w:instrText xml:space="preserve"> HYPERLINK "../Section%20D/20120510%20Section%20D%20Documentation%20Procurement%20CJB%20Rev%20MS01.docx" \l "SectionD_Stage4_DocumenProcurement_pgD2" \o "STAGE 4:  Documentation and procurement" </w:instrText>
            </w:r>
            <w:r>
              <w:rPr>
                <w:sz w:val="22"/>
                <w:szCs w:val="22"/>
              </w:rPr>
              <w:fldChar w:fldCharType="separate"/>
            </w:r>
            <w:r w:rsidR="00F22A5C" w:rsidRPr="00217546">
              <w:rPr>
                <w:rStyle w:val="Hyperlink"/>
                <w:rFonts w:cs="Arial"/>
                <w:sz w:val="22"/>
                <w:szCs w:val="22"/>
              </w:rPr>
              <w:t>STAGE 4:  Documentation and Procurement</w:t>
            </w:r>
          </w:p>
          <w:p w:rsidR="00F22A5C" w:rsidRPr="00DF5C0E" w:rsidRDefault="00D53BC2" w:rsidP="0047741A">
            <w:pPr>
              <w:tabs>
                <w:tab w:val="clear" w:pos="9752"/>
              </w:tabs>
              <w:spacing w:after="180"/>
            </w:pPr>
            <w:r>
              <w:rPr>
                <w:sz w:val="22"/>
                <w:szCs w:val="22"/>
              </w:rPr>
              <w:fldChar w:fldCharType="end"/>
            </w:r>
            <w:hyperlink r:id="rId35" w:anchor="Annexure_Section_D" w:tooltip="Annexure:  Section D" w:history="1">
              <w:r w:rsidR="00F22A5C" w:rsidRPr="00DF5C0E">
                <w:rPr>
                  <w:rStyle w:val="Hyperlink"/>
                  <w:rFonts w:cs="Arial"/>
                  <w:sz w:val="22"/>
                  <w:szCs w:val="22"/>
                </w:rPr>
                <w:t>Annexure:  Section D</w:t>
              </w:r>
            </w:hyperlink>
          </w:p>
        </w:tc>
        <w:tc>
          <w:tcPr>
            <w:tcW w:w="1172" w:type="dxa"/>
            <w:tcBorders>
              <w:top w:val="single" w:sz="6" w:space="0" w:color="auto"/>
              <w:bottom w:val="single" w:sz="6" w:space="0" w:color="auto"/>
            </w:tcBorders>
            <w:shd w:val="clear" w:color="auto" w:fill="FFCCFF"/>
          </w:tcPr>
          <w:p w:rsidR="00F22A5C" w:rsidRPr="00DF5C0E" w:rsidRDefault="00F22A5C" w:rsidP="0047741A">
            <w:pPr>
              <w:tabs>
                <w:tab w:val="clear" w:pos="9752"/>
              </w:tabs>
              <w:spacing w:before="180"/>
              <w:jc w:val="center"/>
            </w:pPr>
            <w:r w:rsidRPr="00DF5C0E">
              <w:rPr>
                <w:sz w:val="22"/>
                <w:szCs w:val="22"/>
              </w:rPr>
              <w:t>Pink</w:t>
            </w:r>
          </w:p>
        </w:tc>
      </w:tr>
      <w:tr w:rsidR="00F22A5C" w:rsidRPr="00DF5C0E" w:rsidTr="009402C6">
        <w:tc>
          <w:tcPr>
            <w:tcW w:w="1218" w:type="dxa"/>
            <w:tcBorders>
              <w:top w:val="single" w:sz="6" w:space="0" w:color="auto"/>
            </w:tcBorders>
            <w:shd w:val="clear" w:color="auto" w:fill="FFFF66"/>
          </w:tcPr>
          <w:p w:rsidR="00F22A5C" w:rsidRPr="00DF5C0E" w:rsidRDefault="00F22A5C" w:rsidP="0047741A">
            <w:pPr>
              <w:tabs>
                <w:tab w:val="clear" w:pos="9752"/>
              </w:tabs>
              <w:spacing w:before="180"/>
              <w:jc w:val="center"/>
              <w:rPr>
                <w:b/>
              </w:rPr>
            </w:pPr>
            <w:r w:rsidRPr="00DF5C0E">
              <w:rPr>
                <w:b/>
                <w:sz w:val="22"/>
                <w:szCs w:val="22"/>
              </w:rPr>
              <w:t>E</w:t>
            </w:r>
          </w:p>
          <w:p w:rsidR="00675342" w:rsidRPr="00675342" w:rsidRDefault="00675342" w:rsidP="00675342">
            <w:pPr>
              <w:tabs>
                <w:tab w:val="clear" w:pos="9752"/>
              </w:tabs>
              <w:spacing w:before="0" w:after="60"/>
              <w:jc w:val="center"/>
              <w:rPr>
                <w:sz w:val="18"/>
                <w:szCs w:val="18"/>
              </w:rPr>
            </w:pPr>
          </w:p>
          <w:p w:rsidR="00F22A5C" w:rsidRPr="00DF5C0E" w:rsidRDefault="00F22A5C" w:rsidP="0047741A">
            <w:pPr>
              <w:tabs>
                <w:tab w:val="clear" w:pos="9752"/>
              </w:tabs>
              <w:spacing w:after="60"/>
              <w:jc w:val="center"/>
            </w:pPr>
            <w:r w:rsidRPr="00DF5C0E">
              <w:rPr>
                <w:sz w:val="22"/>
                <w:szCs w:val="22"/>
              </w:rPr>
              <w:t>E1</w:t>
            </w:r>
          </w:p>
          <w:p w:rsidR="00F22A5C" w:rsidRPr="00DF5C0E" w:rsidRDefault="00F22A5C" w:rsidP="0047741A">
            <w:pPr>
              <w:tabs>
                <w:tab w:val="clear" w:pos="9752"/>
              </w:tabs>
              <w:spacing w:after="60"/>
              <w:jc w:val="center"/>
            </w:pPr>
            <w:r w:rsidRPr="00DF5C0E">
              <w:rPr>
                <w:sz w:val="22"/>
                <w:szCs w:val="22"/>
              </w:rPr>
              <w:t>E2</w:t>
            </w:r>
          </w:p>
          <w:p w:rsidR="00F22A5C" w:rsidRPr="00DF5C0E" w:rsidRDefault="00F22A5C" w:rsidP="0047741A">
            <w:pPr>
              <w:tabs>
                <w:tab w:val="clear" w:pos="9752"/>
              </w:tabs>
              <w:spacing w:after="60"/>
              <w:jc w:val="center"/>
              <w:rPr>
                <w:b/>
              </w:rPr>
            </w:pPr>
            <w:r w:rsidRPr="00DF5C0E">
              <w:rPr>
                <w:sz w:val="22"/>
                <w:szCs w:val="22"/>
              </w:rPr>
              <w:t>E3</w:t>
            </w:r>
          </w:p>
        </w:tc>
        <w:tc>
          <w:tcPr>
            <w:tcW w:w="7391" w:type="dxa"/>
            <w:tcBorders>
              <w:top w:val="single" w:sz="6" w:space="0" w:color="auto"/>
            </w:tcBorders>
            <w:shd w:val="clear" w:color="auto" w:fill="FFFF66"/>
          </w:tcPr>
          <w:p w:rsidR="00F22A5C" w:rsidRPr="00DE28FA" w:rsidRDefault="00D53BC2" w:rsidP="00DE28FA">
            <w:pPr>
              <w:tabs>
                <w:tab w:val="clear" w:pos="9752"/>
              </w:tabs>
              <w:spacing w:before="180"/>
              <w:rPr>
                <w:b/>
              </w:rPr>
            </w:pPr>
            <w:hyperlink r:id="rId36" w:anchor="SectionE_Contract_Administration_TOC" w:history="1">
              <w:r w:rsidR="00F22A5C" w:rsidRPr="00DE28FA">
                <w:rPr>
                  <w:rStyle w:val="Hyperlink"/>
                  <w:rFonts w:cs="Arial"/>
                  <w:b/>
                  <w:sz w:val="22"/>
                  <w:szCs w:val="22"/>
                </w:rPr>
                <w:t>CONSTRUCTION:  CONTRACT ADMINISTRATION</w:t>
              </w:r>
              <w:r w:rsidR="00DE28FA" w:rsidRPr="00DE28FA">
                <w:rPr>
                  <w:rStyle w:val="Hyperlink"/>
                  <w:rFonts w:cs="Arial"/>
                  <w:b/>
                  <w:sz w:val="22"/>
                  <w:szCs w:val="22"/>
                </w:rPr>
                <w:t>, INSPECTION, VARIATIONS</w:t>
              </w:r>
              <w:r w:rsidR="00F22A5C" w:rsidRPr="00DE28FA">
                <w:rPr>
                  <w:rStyle w:val="Hyperlink"/>
                  <w:rFonts w:cs="Arial"/>
                  <w:b/>
                  <w:sz w:val="22"/>
                  <w:szCs w:val="22"/>
                </w:rPr>
                <w:t xml:space="preserve"> AND CLOSE-OUT</w:t>
              </w:r>
            </w:hyperlink>
          </w:p>
          <w:p w:rsidR="00F22A5C" w:rsidRPr="00825CCE" w:rsidRDefault="00D53BC2" w:rsidP="0047741A">
            <w:pPr>
              <w:tabs>
                <w:tab w:val="clear" w:pos="9752"/>
              </w:tabs>
              <w:spacing w:after="60"/>
              <w:rPr>
                <w:rStyle w:val="Hyperlink"/>
                <w:rFonts w:cs="Arial"/>
              </w:rPr>
            </w:pPr>
            <w:r>
              <w:rPr>
                <w:sz w:val="22"/>
                <w:szCs w:val="22"/>
              </w:rPr>
              <w:fldChar w:fldCharType="begin"/>
            </w:r>
            <w:r w:rsidR="00825CCE">
              <w:rPr>
                <w:sz w:val="22"/>
                <w:szCs w:val="22"/>
              </w:rPr>
              <w:instrText xml:space="preserve"> HYPERLINK "../Section%20E/20120510%20SECTION%20E%20Construction%20CJB%20Rev%20MS01.docx" \l "SectionE_Stage5_ContractAdmin_PgE3" \o "STAGE 5:  Contract administration and inspection" </w:instrText>
            </w:r>
            <w:r>
              <w:rPr>
                <w:sz w:val="22"/>
                <w:szCs w:val="22"/>
              </w:rPr>
              <w:fldChar w:fldCharType="separate"/>
            </w:r>
            <w:r w:rsidR="00F22A5C" w:rsidRPr="00825CCE">
              <w:rPr>
                <w:rStyle w:val="Hyperlink"/>
                <w:rFonts w:cs="Arial"/>
                <w:sz w:val="22"/>
                <w:szCs w:val="22"/>
              </w:rPr>
              <w:t>STAGE 5:  Contract Administration and Inspection</w:t>
            </w:r>
          </w:p>
          <w:p w:rsidR="00F22A5C" w:rsidRPr="00825CCE" w:rsidRDefault="00D53BC2" w:rsidP="0047741A">
            <w:pPr>
              <w:tabs>
                <w:tab w:val="clear" w:pos="9752"/>
              </w:tabs>
              <w:spacing w:after="60"/>
              <w:rPr>
                <w:rStyle w:val="Hyperlink"/>
                <w:rFonts w:cs="Arial"/>
              </w:rPr>
            </w:pPr>
            <w:r>
              <w:rPr>
                <w:sz w:val="22"/>
                <w:szCs w:val="22"/>
              </w:rPr>
              <w:fldChar w:fldCharType="end"/>
            </w:r>
            <w:r>
              <w:rPr>
                <w:sz w:val="22"/>
                <w:szCs w:val="22"/>
              </w:rPr>
              <w:fldChar w:fldCharType="begin"/>
            </w:r>
            <w:r w:rsidR="00825CCE">
              <w:rPr>
                <w:sz w:val="22"/>
                <w:szCs w:val="22"/>
              </w:rPr>
              <w:instrText xml:space="preserve"> HYPERLINK "../Section%20E/20120510%20SECTION%20E%20Construction%20CJB%20Rev%20MS01.docx" \l "SectionE_Variations_PgE14" \o "Variations" </w:instrText>
            </w:r>
            <w:r>
              <w:rPr>
                <w:sz w:val="22"/>
                <w:szCs w:val="22"/>
              </w:rPr>
              <w:fldChar w:fldCharType="separate"/>
            </w:r>
            <w:r w:rsidR="00F22A5C" w:rsidRPr="00825CCE">
              <w:rPr>
                <w:rStyle w:val="Hyperlink"/>
                <w:rFonts w:cs="Arial"/>
                <w:sz w:val="22"/>
                <w:szCs w:val="22"/>
              </w:rPr>
              <w:t>Variations</w:t>
            </w:r>
          </w:p>
          <w:p w:rsidR="00F22A5C" w:rsidRPr="00825CCE" w:rsidRDefault="00D53BC2" w:rsidP="0047741A">
            <w:pPr>
              <w:tabs>
                <w:tab w:val="clear" w:pos="9752"/>
              </w:tabs>
              <w:spacing w:after="60"/>
              <w:rPr>
                <w:rStyle w:val="Hyperlink"/>
                <w:rFonts w:cs="Arial"/>
              </w:rPr>
            </w:pPr>
            <w:r>
              <w:rPr>
                <w:sz w:val="22"/>
                <w:szCs w:val="22"/>
              </w:rPr>
              <w:fldChar w:fldCharType="end"/>
            </w:r>
            <w:r>
              <w:rPr>
                <w:sz w:val="22"/>
                <w:szCs w:val="22"/>
              </w:rPr>
              <w:fldChar w:fldCharType="begin"/>
            </w:r>
            <w:r w:rsidR="00825CCE">
              <w:rPr>
                <w:sz w:val="22"/>
                <w:szCs w:val="22"/>
              </w:rPr>
              <w:instrText xml:space="preserve"> HYPERLINK "../Section%20E/20120510%20SECTION%20E%20Construction%20CJB%20Rev%20MS01.docx" \l "SectionE3_Stage6_CloseOut" \o "STAGE 6:  Close-out" </w:instrText>
            </w:r>
            <w:r>
              <w:rPr>
                <w:sz w:val="22"/>
                <w:szCs w:val="22"/>
              </w:rPr>
              <w:fldChar w:fldCharType="separate"/>
            </w:r>
            <w:r w:rsidR="00F22A5C" w:rsidRPr="00825CCE">
              <w:rPr>
                <w:rStyle w:val="Hyperlink"/>
                <w:rFonts w:cs="Arial"/>
                <w:sz w:val="22"/>
                <w:szCs w:val="22"/>
              </w:rPr>
              <w:t>STAGE 6:  Close-out</w:t>
            </w:r>
          </w:p>
          <w:p w:rsidR="00F22A5C" w:rsidRPr="00DF5C0E" w:rsidRDefault="00D53BC2" w:rsidP="0047741A">
            <w:pPr>
              <w:tabs>
                <w:tab w:val="clear" w:pos="9752"/>
              </w:tabs>
              <w:spacing w:after="180"/>
            </w:pPr>
            <w:r>
              <w:rPr>
                <w:sz w:val="22"/>
                <w:szCs w:val="22"/>
              </w:rPr>
              <w:fldChar w:fldCharType="end"/>
            </w:r>
            <w:hyperlink r:id="rId37" w:anchor="SectionE_Annexures" w:tooltip="Annexure:  Section E" w:history="1">
              <w:r w:rsidR="00F22A5C" w:rsidRPr="00DF5C0E">
                <w:rPr>
                  <w:rStyle w:val="Hyperlink"/>
                  <w:rFonts w:cs="Arial"/>
                  <w:sz w:val="22"/>
                  <w:szCs w:val="22"/>
                </w:rPr>
                <w:t>Annexure:  Section E</w:t>
              </w:r>
            </w:hyperlink>
          </w:p>
        </w:tc>
        <w:tc>
          <w:tcPr>
            <w:tcW w:w="1172" w:type="dxa"/>
            <w:tcBorders>
              <w:top w:val="single" w:sz="6" w:space="0" w:color="auto"/>
            </w:tcBorders>
            <w:shd w:val="clear" w:color="auto" w:fill="FFFF66"/>
          </w:tcPr>
          <w:p w:rsidR="00F22A5C" w:rsidRPr="00DF5C0E" w:rsidRDefault="00F22A5C" w:rsidP="0047741A">
            <w:pPr>
              <w:tabs>
                <w:tab w:val="clear" w:pos="9752"/>
              </w:tabs>
              <w:spacing w:before="180"/>
              <w:jc w:val="center"/>
            </w:pPr>
            <w:r w:rsidRPr="00DF5C0E">
              <w:rPr>
                <w:sz w:val="22"/>
                <w:szCs w:val="22"/>
              </w:rPr>
              <w:t>Yellow</w:t>
            </w:r>
          </w:p>
        </w:tc>
      </w:tr>
      <w:tr w:rsidR="00F22A5C" w:rsidRPr="00DF5C0E" w:rsidTr="00C216A7">
        <w:tc>
          <w:tcPr>
            <w:tcW w:w="1218" w:type="dxa"/>
            <w:shd w:val="clear" w:color="auto" w:fill="92D050"/>
          </w:tcPr>
          <w:p w:rsidR="00F22A5C" w:rsidRPr="00DF5C0E" w:rsidRDefault="00F22A5C" w:rsidP="0047741A">
            <w:pPr>
              <w:tabs>
                <w:tab w:val="clear" w:pos="9752"/>
              </w:tabs>
              <w:spacing w:before="180" w:after="180"/>
              <w:jc w:val="center"/>
              <w:rPr>
                <w:b/>
              </w:rPr>
            </w:pPr>
            <w:r w:rsidRPr="00DF5C0E">
              <w:rPr>
                <w:b/>
                <w:sz w:val="22"/>
                <w:szCs w:val="22"/>
              </w:rPr>
              <w:t>F</w:t>
            </w:r>
          </w:p>
        </w:tc>
        <w:tc>
          <w:tcPr>
            <w:tcW w:w="7391" w:type="dxa"/>
            <w:shd w:val="clear" w:color="auto" w:fill="92D050"/>
          </w:tcPr>
          <w:p w:rsidR="00F22A5C" w:rsidRPr="00DF5C0E" w:rsidRDefault="00D53BC2" w:rsidP="0047741A">
            <w:pPr>
              <w:tabs>
                <w:tab w:val="clear" w:pos="9752"/>
              </w:tabs>
              <w:spacing w:before="180" w:after="180"/>
              <w:rPr>
                <w:b/>
              </w:rPr>
            </w:pPr>
            <w:hyperlink r:id="rId38" w:anchor="SectionF_Design_Guide_TOC" w:tooltip="DESIGN GUIDE" w:history="1">
              <w:r w:rsidR="00F22A5C" w:rsidRPr="00DF5C0E">
                <w:rPr>
                  <w:rStyle w:val="Hyperlink"/>
                  <w:rFonts w:cs="Arial"/>
                  <w:b/>
                  <w:sz w:val="22"/>
                  <w:szCs w:val="22"/>
                </w:rPr>
                <w:t>DESIGN GUIDE</w:t>
              </w:r>
            </w:hyperlink>
          </w:p>
        </w:tc>
        <w:tc>
          <w:tcPr>
            <w:tcW w:w="1172" w:type="dxa"/>
            <w:shd w:val="clear" w:color="auto" w:fill="92D050"/>
          </w:tcPr>
          <w:p w:rsidR="00F22A5C" w:rsidRPr="00DF5C0E" w:rsidRDefault="00F22A5C" w:rsidP="0047741A">
            <w:pPr>
              <w:tabs>
                <w:tab w:val="clear" w:pos="9752"/>
              </w:tabs>
              <w:spacing w:before="180" w:after="180"/>
              <w:jc w:val="center"/>
            </w:pPr>
            <w:r w:rsidRPr="00DF5C0E">
              <w:rPr>
                <w:sz w:val="22"/>
                <w:szCs w:val="22"/>
              </w:rPr>
              <w:t>Green</w:t>
            </w:r>
          </w:p>
        </w:tc>
      </w:tr>
      <w:tr w:rsidR="00F22A5C" w:rsidRPr="00DF5C0E" w:rsidTr="00C216A7">
        <w:tc>
          <w:tcPr>
            <w:tcW w:w="1218" w:type="dxa"/>
          </w:tcPr>
          <w:p w:rsidR="00F22A5C" w:rsidRPr="00DF5C0E" w:rsidRDefault="00F22A5C" w:rsidP="0047741A">
            <w:pPr>
              <w:tabs>
                <w:tab w:val="clear" w:pos="9752"/>
              </w:tabs>
              <w:spacing w:before="180" w:after="180"/>
              <w:jc w:val="center"/>
              <w:rPr>
                <w:b/>
              </w:rPr>
            </w:pPr>
            <w:r w:rsidRPr="00DF5C0E">
              <w:rPr>
                <w:b/>
                <w:sz w:val="22"/>
                <w:szCs w:val="22"/>
              </w:rPr>
              <w:t>G</w:t>
            </w:r>
          </w:p>
        </w:tc>
        <w:tc>
          <w:tcPr>
            <w:tcW w:w="7391" w:type="dxa"/>
          </w:tcPr>
          <w:p w:rsidR="00F22A5C" w:rsidRPr="00DF5C0E" w:rsidRDefault="00D53BC2" w:rsidP="0047741A">
            <w:pPr>
              <w:tabs>
                <w:tab w:val="clear" w:pos="9752"/>
              </w:tabs>
              <w:spacing w:before="180" w:after="180"/>
              <w:rPr>
                <w:b/>
              </w:rPr>
            </w:pPr>
            <w:hyperlink r:id="rId39" w:anchor="SectionG_Relevant_PRM_Forms_TOC" w:history="1">
              <w:r w:rsidR="00F22A5C" w:rsidRPr="00DF5C0E">
                <w:rPr>
                  <w:rStyle w:val="Hyperlink"/>
                  <w:rFonts w:cs="Arial"/>
                  <w:b/>
                  <w:sz w:val="22"/>
                  <w:szCs w:val="22"/>
                </w:rPr>
                <w:t>RELEVANT PRM-FORMS</w:t>
              </w:r>
            </w:hyperlink>
          </w:p>
        </w:tc>
        <w:tc>
          <w:tcPr>
            <w:tcW w:w="1172" w:type="dxa"/>
          </w:tcPr>
          <w:p w:rsidR="00F22A5C" w:rsidRPr="00DF5C0E" w:rsidRDefault="00F22A5C" w:rsidP="0047741A">
            <w:pPr>
              <w:tabs>
                <w:tab w:val="clear" w:pos="9752"/>
              </w:tabs>
              <w:spacing w:before="180" w:after="180"/>
              <w:jc w:val="center"/>
            </w:pPr>
            <w:r w:rsidRPr="00DF5C0E">
              <w:rPr>
                <w:sz w:val="22"/>
                <w:szCs w:val="22"/>
              </w:rPr>
              <w:t>White</w:t>
            </w:r>
          </w:p>
        </w:tc>
      </w:tr>
      <w:tr w:rsidR="00F22A5C" w:rsidRPr="00DF5C0E" w:rsidTr="00C216A7">
        <w:tc>
          <w:tcPr>
            <w:tcW w:w="1218" w:type="dxa"/>
            <w:tcBorders>
              <w:bottom w:val="single" w:sz="12" w:space="0" w:color="auto"/>
            </w:tcBorders>
          </w:tcPr>
          <w:p w:rsidR="00F22A5C" w:rsidRPr="00DF5C0E" w:rsidRDefault="00F22A5C" w:rsidP="0047741A">
            <w:pPr>
              <w:tabs>
                <w:tab w:val="clear" w:pos="9752"/>
              </w:tabs>
              <w:spacing w:before="180" w:after="180"/>
              <w:jc w:val="center"/>
              <w:rPr>
                <w:b/>
              </w:rPr>
            </w:pPr>
            <w:r w:rsidRPr="00DF5C0E">
              <w:rPr>
                <w:b/>
                <w:sz w:val="22"/>
                <w:szCs w:val="22"/>
              </w:rPr>
              <w:t>H</w:t>
            </w:r>
          </w:p>
        </w:tc>
        <w:tc>
          <w:tcPr>
            <w:tcW w:w="7391" w:type="dxa"/>
            <w:tcBorders>
              <w:bottom w:val="single" w:sz="12" w:space="0" w:color="auto"/>
            </w:tcBorders>
          </w:tcPr>
          <w:p w:rsidR="00F22A5C" w:rsidRPr="00DF5C0E" w:rsidRDefault="00D53BC2" w:rsidP="0047741A">
            <w:pPr>
              <w:tabs>
                <w:tab w:val="clear" w:pos="9752"/>
              </w:tabs>
              <w:spacing w:before="180" w:after="180"/>
              <w:rPr>
                <w:b/>
              </w:rPr>
            </w:pPr>
            <w:hyperlink r:id="rId40" w:anchor="SectionH_Reference_Documents_TOC" w:tooltip="REFERENCE DOCUMENTS" w:history="1">
              <w:r w:rsidR="00F22A5C" w:rsidRPr="00DF5C0E">
                <w:rPr>
                  <w:rStyle w:val="Hyperlink"/>
                  <w:rFonts w:cs="Arial"/>
                  <w:b/>
                  <w:sz w:val="22"/>
                  <w:szCs w:val="22"/>
                </w:rPr>
                <w:t>REFERENCE DOCUMENTS</w:t>
              </w:r>
            </w:hyperlink>
          </w:p>
        </w:tc>
        <w:tc>
          <w:tcPr>
            <w:tcW w:w="1172" w:type="dxa"/>
            <w:tcBorders>
              <w:bottom w:val="single" w:sz="12" w:space="0" w:color="auto"/>
            </w:tcBorders>
          </w:tcPr>
          <w:p w:rsidR="00F22A5C" w:rsidRPr="00DF5C0E" w:rsidRDefault="00F22A5C" w:rsidP="0047741A">
            <w:pPr>
              <w:tabs>
                <w:tab w:val="clear" w:pos="9752"/>
              </w:tabs>
              <w:spacing w:before="180" w:after="180"/>
              <w:jc w:val="center"/>
            </w:pPr>
            <w:r w:rsidRPr="00DF5C0E">
              <w:rPr>
                <w:sz w:val="22"/>
                <w:szCs w:val="22"/>
              </w:rPr>
              <w:t>White</w:t>
            </w:r>
          </w:p>
        </w:tc>
      </w:tr>
    </w:tbl>
    <w:p w:rsidR="00F22A5C" w:rsidRPr="00DF5C0E" w:rsidRDefault="00F22A5C" w:rsidP="0047741A">
      <w:pPr>
        <w:tabs>
          <w:tab w:val="clear" w:pos="9752"/>
        </w:tabs>
        <w:ind w:left="851" w:hanging="851"/>
        <w:rPr>
          <w:sz w:val="22"/>
          <w:szCs w:val="22"/>
        </w:rPr>
      </w:pPr>
    </w:p>
    <w:p w:rsidR="00F22A5C" w:rsidRPr="00DF5C0E" w:rsidRDefault="00F22A5C" w:rsidP="0047741A">
      <w:pPr>
        <w:tabs>
          <w:tab w:val="clear" w:pos="9752"/>
        </w:tabs>
        <w:ind w:left="851" w:hanging="851"/>
        <w:rPr>
          <w:sz w:val="22"/>
          <w:szCs w:val="22"/>
        </w:rPr>
        <w:sectPr w:rsidR="00F22A5C" w:rsidRPr="00DF5C0E" w:rsidSect="00C216A7">
          <w:headerReference w:type="default" r:id="rId41"/>
          <w:footerReference w:type="default" r:id="rId42"/>
          <w:pgSz w:w="11907" w:h="16840" w:code="9"/>
          <w:pgMar w:top="1134" w:right="964" w:bottom="964" w:left="1134" w:header="794" w:footer="510" w:gutter="57"/>
          <w:pgNumType w:chapSep="period"/>
          <w:cols w:space="720"/>
          <w:noEndnote/>
          <w:docGrid w:linePitch="326"/>
        </w:sectPr>
      </w:pPr>
    </w:p>
    <w:p w:rsidR="00100ED6" w:rsidRDefault="00F22A5C" w:rsidP="00100ED6">
      <w:pPr>
        <w:pStyle w:val="ListNumber"/>
        <w:tabs>
          <w:tab w:val="clear" w:pos="9752"/>
        </w:tabs>
        <w:rPr>
          <w:rFonts w:ascii="Arial" w:hAnsi="Arial"/>
        </w:rPr>
      </w:pPr>
      <w:bookmarkStart w:id="0" w:name="SectionA1_0_INTRODUCTION"/>
      <w:r w:rsidRPr="00DF5C0E">
        <w:rPr>
          <w:rFonts w:ascii="Arial" w:hAnsi="Arial"/>
        </w:rPr>
        <w:lastRenderedPageBreak/>
        <w:t>INTRODUCTION</w:t>
      </w:r>
    </w:p>
    <w:bookmarkEnd w:id="0"/>
    <w:p w:rsidR="00F22A5C" w:rsidRPr="00DF5C0E" w:rsidRDefault="00F22A5C" w:rsidP="0047741A">
      <w:pPr>
        <w:pStyle w:val="Para1-Civ"/>
        <w:rPr>
          <w:lang w:val="en-GB"/>
        </w:rPr>
      </w:pPr>
      <w:r w:rsidRPr="00DF5C0E">
        <w:rPr>
          <w:lang w:val="en-GB"/>
        </w:rPr>
        <w:t>The purpose of this manual is to serve as a guide to the functions, duties and responsibilities of consulting civil engineers in the execution of projects for the Department of Public Works.</w:t>
      </w:r>
    </w:p>
    <w:p w:rsidR="00F22A5C" w:rsidRPr="00DF5C0E" w:rsidRDefault="00F22A5C" w:rsidP="0047741A">
      <w:pPr>
        <w:pStyle w:val="Para1-Civ"/>
        <w:rPr>
          <w:szCs w:val="20"/>
          <w:lang w:val="en-GB"/>
        </w:rPr>
      </w:pPr>
      <w:r w:rsidRPr="00DF5C0E">
        <w:rPr>
          <w:szCs w:val="20"/>
          <w:lang w:val="en-GB"/>
        </w:rPr>
        <w:t>The format of the manual is in accordance with the “Guideline Scope of Services and Tariff of Fees for Persons Registered in terms of the Engineering Profession Act, 2000 (Act No. 46 of 2000)” published every year by ECSA in the Government Gazette, adapted by the Department in its document “Scope of Engineering Services and Tariff of Fees for Registered Professionals”, at the beginning of each year, to suit its requirements.</w:t>
      </w:r>
    </w:p>
    <w:p w:rsidR="00F22A5C" w:rsidRPr="00DF5C0E" w:rsidRDefault="00F22A5C" w:rsidP="0047741A">
      <w:pPr>
        <w:pStyle w:val="Para1-Civ"/>
        <w:rPr>
          <w:lang w:val="en-GB"/>
        </w:rPr>
      </w:pPr>
      <w:r w:rsidRPr="00DF5C0E">
        <w:rPr>
          <w:lang w:val="en-GB"/>
        </w:rPr>
        <w:t>The manual covers for the following types of appointments:</w:t>
      </w:r>
    </w:p>
    <w:p w:rsidR="00100ED6" w:rsidRDefault="00F22A5C" w:rsidP="00100ED6">
      <w:pPr>
        <w:pStyle w:val="Bullets1-Civ"/>
        <w:tabs>
          <w:tab w:val="clear" w:pos="2268"/>
          <w:tab w:val="clear" w:pos="9752"/>
        </w:tabs>
        <w:rPr>
          <w:lang w:val="en-GB"/>
        </w:rPr>
      </w:pPr>
      <w:r w:rsidRPr="00DF5C0E">
        <w:rPr>
          <w:lang w:val="en-GB"/>
        </w:rPr>
        <w:t>Comprehensive projects:  Building contracts – JBCC</w:t>
      </w:r>
    </w:p>
    <w:p w:rsidR="00F22A5C" w:rsidRPr="00DF5C0E" w:rsidRDefault="00F22A5C" w:rsidP="0047741A">
      <w:pPr>
        <w:pStyle w:val="Bullets1-Civ"/>
        <w:tabs>
          <w:tab w:val="clear" w:pos="2268"/>
          <w:tab w:val="clear" w:pos="9752"/>
        </w:tabs>
        <w:rPr>
          <w:lang w:val="en-GB"/>
        </w:rPr>
      </w:pPr>
      <w:r w:rsidRPr="00DF5C0E">
        <w:rPr>
          <w:lang w:val="en-GB"/>
        </w:rPr>
        <w:t>Engineering projects:  Civil contracts – GCC</w:t>
      </w:r>
    </w:p>
    <w:p w:rsidR="00F22A5C" w:rsidRPr="00DF5C0E" w:rsidRDefault="00F22A5C" w:rsidP="0047741A">
      <w:pPr>
        <w:pStyle w:val="Bullets1-Civ"/>
        <w:tabs>
          <w:tab w:val="clear" w:pos="2268"/>
          <w:tab w:val="clear" w:pos="9752"/>
        </w:tabs>
        <w:rPr>
          <w:lang w:val="en-GB"/>
        </w:rPr>
      </w:pPr>
      <w:r w:rsidRPr="00DF5C0E">
        <w:rPr>
          <w:lang w:val="en-GB"/>
        </w:rPr>
        <w:t>Repair and maintenance projects – GCC.</w:t>
      </w:r>
    </w:p>
    <w:p w:rsidR="00F22A5C" w:rsidRPr="00DF5C0E" w:rsidRDefault="00F22A5C" w:rsidP="0047741A">
      <w:pPr>
        <w:pStyle w:val="Para1-Civ"/>
        <w:rPr>
          <w:lang w:val="en-GB"/>
        </w:rPr>
      </w:pPr>
      <w:r w:rsidRPr="00DF5C0E">
        <w:rPr>
          <w:lang w:val="en-GB"/>
        </w:rPr>
        <w:t>In keeping with the above, this manual is structured as follows:</w:t>
      </w:r>
    </w:p>
    <w:p w:rsidR="00100ED6" w:rsidRDefault="00F22A5C" w:rsidP="00100ED6">
      <w:pPr>
        <w:pStyle w:val="ListNumber"/>
        <w:tabs>
          <w:tab w:val="clear" w:pos="9752"/>
        </w:tabs>
        <w:rPr>
          <w:rFonts w:ascii="Arial" w:hAnsi="Arial"/>
        </w:rPr>
      </w:pPr>
      <w:bookmarkStart w:id="1" w:name="SectionA2_0_GENERAL_PROCEDURE"/>
      <w:r w:rsidRPr="00DF5C0E">
        <w:rPr>
          <w:rFonts w:ascii="Arial" w:hAnsi="Arial"/>
        </w:rPr>
        <w:t>SECTION A:  GENERAL PROCEDURE</w:t>
      </w:r>
      <w:bookmarkEnd w:id="1"/>
    </w:p>
    <w:p w:rsidR="00F22A5C" w:rsidRPr="00DF5C0E" w:rsidRDefault="00F22A5C" w:rsidP="0047741A">
      <w:pPr>
        <w:pStyle w:val="Para1-Civ"/>
        <w:rPr>
          <w:lang w:val="en-GB"/>
        </w:rPr>
      </w:pPr>
      <w:r w:rsidRPr="00DF5C0E">
        <w:rPr>
          <w:lang w:val="en-GB"/>
        </w:rPr>
        <w:t>As the title implies this section contains information on procedures and other information of a general nature which, will impact on the consulting civil engineer in the execution of his duties.</w:t>
      </w:r>
    </w:p>
    <w:p w:rsidR="00F22A5C" w:rsidRPr="00DF5C0E" w:rsidRDefault="00F22A5C" w:rsidP="0047741A">
      <w:pPr>
        <w:pStyle w:val="Para1-Civ"/>
        <w:rPr>
          <w:lang w:val="en-GB"/>
        </w:rPr>
      </w:pPr>
      <w:r w:rsidRPr="00DF5C0E">
        <w:rPr>
          <w:lang w:val="en-GB"/>
        </w:rPr>
        <w:t>As such, it contains inter-</w:t>
      </w:r>
      <w:proofErr w:type="spellStart"/>
      <w:r w:rsidRPr="00DF5C0E">
        <w:rPr>
          <w:lang w:val="en-GB"/>
        </w:rPr>
        <w:t>alia</w:t>
      </w:r>
      <w:proofErr w:type="spellEnd"/>
      <w:r w:rsidRPr="00DF5C0E">
        <w:rPr>
          <w:lang w:val="en-GB"/>
        </w:rPr>
        <w:t>:</w:t>
      </w:r>
    </w:p>
    <w:p w:rsidR="00100ED6" w:rsidRDefault="00F22A5C" w:rsidP="00100ED6">
      <w:pPr>
        <w:pStyle w:val="Bullets1-Civ"/>
        <w:tabs>
          <w:tab w:val="clear" w:pos="2268"/>
          <w:tab w:val="clear" w:pos="9752"/>
        </w:tabs>
        <w:rPr>
          <w:lang w:val="en-GB"/>
        </w:rPr>
      </w:pPr>
      <w:r w:rsidRPr="00DF5C0E">
        <w:rPr>
          <w:lang w:val="en-GB"/>
        </w:rPr>
        <w:t>Definitions</w:t>
      </w:r>
    </w:p>
    <w:p w:rsidR="00F22A5C" w:rsidRPr="00DF5C0E" w:rsidRDefault="00F22A5C" w:rsidP="0047741A">
      <w:pPr>
        <w:pStyle w:val="Bullets1-Civ"/>
        <w:tabs>
          <w:tab w:val="clear" w:pos="2268"/>
          <w:tab w:val="clear" w:pos="9752"/>
        </w:tabs>
        <w:rPr>
          <w:lang w:val="en-GB"/>
        </w:rPr>
      </w:pPr>
      <w:r w:rsidRPr="00DF5C0E">
        <w:rPr>
          <w:lang w:val="en-GB"/>
        </w:rPr>
        <w:t>Information pertaining to:</w:t>
      </w:r>
    </w:p>
    <w:p w:rsidR="00100ED6" w:rsidRDefault="00F22A5C" w:rsidP="00100ED6">
      <w:pPr>
        <w:pStyle w:val="Bullets2-Civ"/>
        <w:tabs>
          <w:tab w:val="clear" w:pos="926"/>
          <w:tab w:val="clear" w:pos="2268"/>
          <w:tab w:val="clear" w:pos="9752"/>
        </w:tabs>
        <w:rPr>
          <w:lang w:val="en-GB"/>
        </w:rPr>
      </w:pPr>
      <w:r w:rsidRPr="00DF5C0E">
        <w:rPr>
          <w:lang w:val="en-GB"/>
        </w:rPr>
        <w:t>Relationships and procedures applicable to dealings with the Department, the Client/User Department and other consultants</w:t>
      </w:r>
    </w:p>
    <w:p w:rsidR="00100ED6" w:rsidRDefault="00F22A5C" w:rsidP="00100ED6">
      <w:pPr>
        <w:pStyle w:val="Bullets2-Civ"/>
        <w:tabs>
          <w:tab w:val="clear" w:pos="926"/>
          <w:tab w:val="clear" w:pos="2268"/>
          <w:tab w:val="clear" w:pos="9752"/>
        </w:tabs>
        <w:rPr>
          <w:lang w:val="en-GB"/>
        </w:rPr>
      </w:pPr>
      <w:r w:rsidRPr="00DF5C0E">
        <w:rPr>
          <w:lang w:val="en-GB"/>
        </w:rPr>
        <w:t>Forms of contract</w:t>
      </w:r>
    </w:p>
    <w:p w:rsidR="00100ED6" w:rsidRDefault="00F22A5C" w:rsidP="00100ED6">
      <w:pPr>
        <w:pStyle w:val="Bullets2-Civ"/>
        <w:tabs>
          <w:tab w:val="clear" w:pos="926"/>
          <w:tab w:val="clear" w:pos="2268"/>
          <w:tab w:val="clear" w:pos="9752"/>
        </w:tabs>
        <w:rPr>
          <w:lang w:val="en-GB"/>
        </w:rPr>
      </w:pPr>
      <w:r w:rsidRPr="00DF5C0E">
        <w:rPr>
          <w:lang w:val="en-GB"/>
        </w:rPr>
        <w:t>Financial and quality control</w:t>
      </w:r>
    </w:p>
    <w:p w:rsidR="00100ED6" w:rsidRDefault="00F22A5C" w:rsidP="00100ED6">
      <w:pPr>
        <w:pStyle w:val="Bullets2-Civ"/>
        <w:tabs>
          <w:tab w:val="clear" w:pos="926"/>
          <w:tab w:val="clear" w:pos="2268"/>
          <w:tab w:val="clear" w:pos="9752"/>
        </w:tabs>
        <w:rPr>
          <w:lang w:val="en-GB"/>
        </w:rPr>
      </w:pPr>
      <w:r w:rsidRPr="00DF5C0E">
        <w:rPr>
          <w:lang w:val="en-GB"/>
        </w:rPr>
        <w:t>Procedures relating to remuneration</w:t>
      </w:r>
    </w:p>
    <w:p w:rsidR="00100ED6" w:rsidRDefault="00F22A5C" w:rsidP="00100ED6">
      <w:pPr>
        <w:pStyle w:val="Bullets2-Civ"/>
        <w:tabs>
          <w:tab w:val="clear" w:pos="926"/>
          <w:tab w:val="clear" w:pos="2268"/>
          <w:tab w:val="clear" w:pos="9752"/>
        </w:tabs>
        <w:rPr>
          <w:lang w:val="en-GB"/>
        </w:rPr>
      </w:pPr>
      <w:r w:rsidRPr="00DF5C0E">
        <w:rPr>
          <w:lang w:val="en-GB"/>
        </w:rPr>
        <w:t>Drawings.</w:t>
      </w:r>
    </w:p>
    <w:p w:rsidR="00100ED6" w:rsidRDefault="00F22A5C" w:rsidP="00100ED6">
      <w:pPr>
        <w:pStyle w:val="ListNumber"/>
        <w:tabs>
          <w:tab w:val="clear" w:pos="9752"/>
        </w:tabs>
        <w:rPr>
          <w:rFonts w:ascii="Arial" w:hAnsi="Arial"/>
        </w:rPr>
      </w:pPr>
      <w:r w:rsidRPr="00DF5C0E">
        <w:rPr>
          <w:rFonts w:ascii="Arial" w:hAnsi="Arial"/>
        </w:rPr>
        <w:t>SECTIONS B to E</w:t>
      </w:r>
    </w:p>
    <w:p w:rsidR="00F22A5C" w:rsidRPr="00DF5C0E" w:rsidRDefault="00F22A5C" w:rsidP="0047741A">
      <w:pPr>
        <w:pStyle w:val="Para1-Civ"/>
        <w:rPr>
          <w:lang w:val="en-GB"/>
        </w:rPr>
      </w:pPr>
      <w:r w:rsidRPr="00DF5C0E">
        <w:rPr>
          <w:lang w:val="en-GB"/>
        </w:rPr>
        <w:t>Sections B to E focus on the services to be provided by the consulting civil engineer in the execution of the project(s) for which he/she is appointed to take the project through to successful completion of construction.</w:t>
      </w:r>
    </w:p>
    <w:p w:rsidR="00F22A5C" w:rsidRPr="00DF5C0E" w:rsidRDefault="00F22A5C" w:rsidP="0047741A">
      <w:pPr>
        <w:pStyle w:val="Para1-Civ"/>
        <w:rPr>
          <w:lang w:val="en-GB"/>
        </w:rPr>
      </w:pPr>
      <w:r w:rsidRPr="00DF5C0E">
        <w:rPr>
          <w:lang w:val="en-GB"/>
        </w:rPr>
        <w:t>In order to follow a logical approach the six stages of a project identified in the “National Department of Public Works: Scope of Engineering Services and Tariff of Fees for Registered Professionals” are grouped according to the specific phase of a project where approval, by the responsible Departmental Project Manager, is required before proceeding to the next stage with the project.</w:t>
      </w:r>
    </w:p>
    <w:p w:rsidR="00F22A5C" w:rsidRPr="00DF5C0E" w:rsidRDefault="00F22A5C" w:rsidP="0047741A">
      <w:pPr>
        <w:pStyle w:val="Para1-Civ"/>
        <w:rPr>
          <w:lang w:val="en-GB"/>
        </w:rPr>
      </w:pPr>
      <w:r w:rsidRPr="00DF5C0E">
        <w:rPr>
          <w:lang w:val="en-GB"/>
        </w:rPr>
        <w:t>The stages have therefore been grouped in the following sections:</w:t>
      </w:r>
    </w:p>
    <w:bookmarkStart w:id="2" w:name="SectionA3_SectionB"/>
    <w:p w:rsidR="00100ED6" w:rsidRDefault="00D53BC2" w:rsidP="00E416D1">
      <w:pPr>
        <w:pStyle w:val="Bullets1-Civ"/>
        <w:tabs>
          <w:tab w:val="clear" w:pos="9752"/>
        </w:tabs>
      </w:pPr>
      <w:r>
        <w:fldChar w:fldCharType="begin"/>
      </w:r>
      <w:r w:rsidR="002467D7">
        <w:instrText>HYPERLINK "../Section%20B/20120510%20SECTION%20B%20Inception%20CJB%20Rev%20MS03.docx" \l "SectionB_Inception_TOC"</w:instrText>
      </w:r>
      <w:r>
        <w:fldChar w:fldCharType="separate"/>
      </w:r>
      <w:r w:rsidR="00F22A5C" w:rsidRPr="00E416D1">
        <w:rPr>
          <w:rStyle w:val="Hyperlink"/>
          <w:rFonts w:cs="Arial"/>
        </w:rPr>
        <w:t>Section B</w:t>
      </w:r>
      <w:bookmarkEnd w:id="2"/>
      <w:r>
        <w:fldChar w:fldCharType="end"/>
      </w:r>
      <w:r w:rsidR="00F22A5C" w:rsidRPr="00DF5C0E">
        <w:t>:</w:t>
      </w:r>
      <w:r w:rsidR="00F22A5C" w:rsidRPr="00DF5C0E">
        <w:tab/>
        <w:t>Inception</w:t>
      </w:r>
    </w:p>
    <w:p w:rsidR="00100ED6" w:rsidRDefault="00F22A5C" w:rsidP="00100ED6">
      <w:pPr>
        <w:pStyle w:val="Para3-Civ"/>
        <w:tabs>
          <w:tab w:val="clear" w:pos="2410"/>
        </w:tabs>
      </w:pPr>
      <w:r w:rsidRPr="00DF5C0E">
        <w:t>Stage 1:  Inception</w:t>
      </w:r>
    </w:p>
    <w:bookmarkStart w:id="3" w:name="SectionA3_SectionC"/>
    <w:p w:rsidR="00100ED6" w:rsidRPr="00E416D1" w:rsidRDefault="00D53BC2" w:rsidP="00E416D1">
      <w:pPr>
        <w:pStyle w:val="Bullets1-Civ"/>
        <w:tabs>
          <w:tab w:val="clear" w:pos="9752"/>
        </w:tabs>
        <w:rPr>
          <w:rStyle w:val="Hyperlink"/>
          <w:rFonts w:cs="Arial"/>
        </w:rPr>
      </w:pPr>
      <w:r>
        <w:rPr>
          <w:rStyle w:val="Hyperlink"/>
          <w:rFonts w:cs="Arial"/>
        </w:rPr>
        <w:fldChar w:fldCharType="begin"/>
      </w:r>
      <w:r w:rsidR="002467D7">
        <w:rPr>
          <w:rStyle w:val="Hyperlink"/>
          <w:rFonts w:cs="Arial"/>
        </w:rPr>
        <w:instrText xml:space="preserve"> HYPERLINK "../Section%20C/20120510%20SECTION%20C%20Design%20CJB%20Rev%20MS03.docx" \l "SectionC_Design" </w:instrText>
      </w:r>
      <w:r>
        <w:rPr>
          <w:rStyle w:val="Hyperlink"/>
          <w:rFonts w:cs="Arial"/>
        </w:rPr>
        <w:fldChar w:fldCharType="separate"/>
      </w:r>
      <w:r w:rsidR="00F22A5C" w:rsidRPr="002467D7">
        <w:rPr>
          <w:rStyle w:val="Hyperlink"/>
          <w:rFonts w:cs="Arial"/>
        </w:rPr>
        <w:t>Section C</w:t>
      </w:r>
      <w:bookmarkEnd w:id="3"/>
      <w:r>
        <w:rPr>
          <w:rStyle w:val="Hyperlink"/>
          <w:rFonts w:cs="Arial"/>
        </w:rPr>
        <w:fldChar w:fldCharType="end"/>
      </w:r>
      <w:r w:rsidR="00F22A5C" w:rsidRPr="00E416D1">
        <w:rPr>
          <w:rStyle w:val="Hyperlink"/>
          <w:rFonts w:cs="Arial"/>
        </w:rPr>
        <w:t>:</w:t>
      </w:r>
      <w:r w:rsidR="00F22A5C" w:rsidRPr="00E416D1">
        <w:rPr>
          <w:rStyle w:val="Hyperlink"/>
          <w:rFonts w:cs="Arial"/>
        </w:rPr>
        <w:tab/>
        <w:t>Design</w:t>
      </w:r>
    </w:p>
    <w:p w:rsidR="00100ED6" w:rsidRPr="00E416D1" w:rsidRDefault="00F22A5C" w:rsidP="00E416D1">
      <w:pPr>
        <w:pStyle w:val="Para3-Civ"/>
      </w:pPr>
      <w:r w:rsidRPr="00E416D1">
        <w:t>Stage 2:  Concept and viability (Preliminary design)</w:t>
      </w:r>
    </w:p>
    <w:p w:rsidR="00F22A5C" w:rsidRPr="00E416D1" w:rsidRDefault="00F22A5C" w:rsidP="00E416D1">
      <w:pPr>
        <w:pStyle w:val="Para3-Civ"/>
      </w:pPr>
      <w:r w:rsidRPr="00E416D1">
        <w:t>Stage 3:  Design development (Detail design)</w:t>
      </w:r>
    </w:p>
    <w:p w:rsidR="00F22A5C" w:rsidRPr="00E416D1" w:rsidRDefault="00F22A5C" w:rsidP="00E416D1">
      <w:pPr>
        <w:pStyle w:val="Para3-Civ"/>
        <w:sectPr w:rsidR="00F22A5C" w:rsidRPr="00E416D1" w:rsidSect="00C216A7">
          <w:pgSz w:w="11907" w:h="16840" w:code="9"/>
          <w:pgMar w:top="1134" w:right="964" w:bottom="964" w:left="1134" w:header="794" w:footer="510" w:gutter="57"/>
          <w:pgNumType w:chapStyle="1" w:chapSep="period"/>
          <w:cols w:space="720"/>
          <w:noEndnote/>
          <w:docGrid w:linePitch="326"/>
        </w:sectPr>
      </w:pPr>
    </w:p>
    <w:bookmarkStart w:id="4" w:name="SectionA3_SectionD"/>
    <w:p w:rsidR="00100ED6" w:rsidRPr="002467D7" w:rsidRDefault="00D53BC2" w:rsidP="002467D7">
      <w:pPr>
        <w:pStyle w:val="Bullets1-Civ"/>
        <w:tabs>
          <w:tab w:val="clear" w:pos="9752"/>
        </w:tabs>
        <w:rPr>
          <w:rStyle w:val="Hyperlink"/>
          <w:rFonts w:cs="Arial"/>
        </w:rPr>
      </w:pPr>
      <w:r w:rsidRPr="002467D7">
        <w:rPr>
          <w:rStyle w:val="Hyperlink"/>
          <w:rFonts w:cs="Arial"/>
        </w:rPr>
        <w:lastRenderedPageBreak/>
        <w:fldChar w:fldCharType="begin"/>
      </w:r>
      <w:r w:rsidR="002467D7" w:rsidRPr="002467D7">
        <w:rPr>
          <w:rStyle w:val="Hyperlink"/>
          <w:rFonts w:cs="Arial"/>
        </w:rPr>
        <w:instrText xml:space="preserve"> HYPERLINK "../Section%20D/20120510%20Section%20D%20Documentation%20Procurement%20CJB%20Rev%20MS01.docx" \l "SectionD_DocumentationAndProcurement_TOC" </w:instrText>
      </w:r>
      <w:r w:rsidRPr="002467D7">
        <w:rPr>
          <w:rStyle w:val="Hyperlink"/>
          <w:rFonts w:cs="Arial"/>
        </w:rPr>
        <w:fldChar w:fldCharType="separate"/>
      </w:r>
      <w:r w:rsidR="00F22A5C" w:rsidRPr="002467D7">
        <w:rPr>
          <w:rStyle w:val="Hyperlink"/>
          <w:rFonts w:cs="Arial"/>
        </w:rPr>
        <w:t>Section D</w:t>
      </w:r>
      <w:bookmarkEnd w:id="4"/>
      <w:r w:rsidRPr="002467D7">
        <w:rPr>
          <w:rStyle w:val="Hyperlink"/>
          <w:rFonts w:cs="Arial"/>
        </w:rPr>
        <w:fldChar w:fldCharType="end"/>
      </w:r>
      <w:r w:rsidR="00F22A5C" w:rsidRPr="002467D7">
        <w:rPr>
          <w:rStyle w:val="Hyperlink"/>
          <w:rFonts w:cs="Arial"/>
        </w:rPr>
        <w:t>:</w:t>
      </w:r>
      <w:r w:rsidR="00F22A5C" w:rsidRPr="002467D7">
        <w:rPr>
          <w:rStyle w:val="Hyperlink"/>
          <w:rFonts w:cs="Arial"/>
        </w:rPr>
        <w:tab/>
        <w:t>Documentation and Procurement</w:t>
      </w:r>
    </w:p>
    <w:p w:rsidR="00100ED6" w:rsidRDefault="00F22A5C" w:rsidP="00100ED6">
      <w:pPr>
        <w:pStyle w:val="Para3-Civ"/>
        <w:tabs>
          <w:tab w:val="clear" w:pos="2410"/>
        </w:tabs>
      </w:pPr>
      <w:r w:rsidRPr="00DF5C0E">
        <w:t>Stage 4: Documentation and procurement</w:t>
      </w:r>
    </w:p>
    <w:bookmarkStart w:id="5" w:name="SectionA3_SectionE"/>
    <w:p w:rsidR="00100ED6" w:rsidRPr="002467D7" w:rsidRDefault="00D53BC2" w:rsidP="002467D7">
      <w:pPr>
        <w:pStyle w:val="Bullets1-Civ"/>
        <w:tabs>
          <w:tab w:val="clear" w:pos="9752"/>
        </w:tabs>
        <w:rPr>
          <w:rStyle w:val="Hyperlink"/>
          <w:rFonts w:cs="Arial"/>
        </w:rPr>
      </w:pPr>
      <w:r>
        <w:rPr>
          <w:rStyle w:val="Hyperlink"/>
          <w:rFonts w:cs="Arial"/>
        </w:rPr>
        <w:fldChar w:fldCharType="begin"/>
      </w:r>
      <w:r w:rsidR="002467D7">
        <w:rPr>
          <w:rStyle w:val="Hyperlink"/>
          <w:rFonts w:cs="Arial"/>
        </w:rPr>
        <w:instrText xml:space="preserve"> HYPERLINK "../Section%20E/20120510%20SECTION%20E%20Construction%20CJB%20Rev%20MS01.docx" \l "SectionE_Contract_Administration_TOC" </w:instrText>
      </w:r>
      <w:r>
        <w:rPr>
          <w:rStyle w:val="Hyperlink"/>
          <w:rFonts w:cs="Arial"/>
        </w:rPr>
        <w:fldChar w:fldCharType="separate"/>
      </w:r>
      <w:r w:rsidR="00F22A5C" w:rsidRPr="002467D7">
        <w:rPr>
          <w:rStyle w:val="Hyperlink"/>
          <w:rFonts w:cs="Arial"/>
        </w:rPr>
        <w:t>Section E</w:t>
      </w:r>
      <w:bookmarkEnd w:id="5"/>
      <w:r>
        <w:rPr>
          <w:rStyle w:val="Hyperlink"/>
          <w:rFonts w:cs="Arial"/>
        </w:rPr>
        <w:fldChar w:fldCharType="end"/>
      </w:r>
      <w:r w:rsidR="00F22A5C" w:rsidRPr="002467D7">
        <w:rPr>
          <w:rStyle w:val="Hyperlink"/>
          <w:rFonts w:cs="Arial"/>
        </w:rPr>
        <w:t>:</w:t>
      </w:r>
      <w:r w:rsidR="00F22A5C" w:rsidRPr="002467D7">
        <w:rPr>
          <w:rStyle w:val="Hyperlink"/>
          <w:rFonts w:cs="Arial"/>
        </w:rPr>
        <w:tab/>
        <w:t>Construction</w:t>
      </w:r>
    </w:p>
    <w:p w:rsidR="00100ED6" w:rsidRDefault="00F22A5C" w:rsidP="00100ED6">
      <w:pPr>
        <w:pStyle w:val="Para3-Civ"/>
        <w:tabs>
          <w:tab w:val="clear" w:pos="2410"/>
        </w:tabs>
      </w:pPr>
      <w:r w:rsidRPr="00DF5C0E">
        <w:t xml:space="preserve">Stage 5:  Contract </w:t>
      </w:r>
      <w:r>
        <w:t>A</w:t>
      </w:r>
      <w:r w:rsidRPr="00DF5C0E">
        <w:t xml:space="preserve">dministration and </w:t>
      </w:r>
      <w:r>
        <w:t>I</w:t>
      </w:r>
      <w:r w:rsidRPr="00DF5C0E">
        <w:t>nspection</w:t>
      </w:r>
    </w:p>
    <w:p w:rsidR="00F22A5C" w:rsidRPr="00DF5C0E" w:rsidRDefault="00F22A5C" w:rsidP="0047741A">
      <w:pPr>
        <w:pStyle w:val="Para3-Civ"/>
        <w:tabs>
          <w:tab w:val="clear" w:pos="2410"/>
        </w:tabs>
      </w:pPr>
      <w:r w:rsidRPr="00DF5C0E">
        <w:t>Stage 6:  Close-out.</w:t>
      </w:r>
    </w:p>
    <w:bookmarkStart w:id="6" w:name="SectionA4_0_SectionB_INCEPTION"/>
    <w:p w:rsidR="00100ED6" w:rsidRDefault="00D53BC2" w:rsidP="00100ED6">
      <w:pPr>
        <w:pStyle w:val="ListNumber"/>
        <w:tabs>
          <w:tab w:val="clear" w:pos="9752"/>
        </w:tabs>
        <w:rPr>
          <w:rFonts w:ascii="Arial" w:hAnsi="Arial"/>
        </w:rPr>
      </w:pPr>
      <w:r>
        <w:rPr>
          <w:rFonts w:ascii="Arial" w:hAnsi="Arial"/>
        </w:rPr>
        <w:fldChar w:fldCharType="begin"/>
      </w:r>
      <w:r w:rsidR="00BB75D0">
        <w:rPr>
          <w:rFonts w:ascii="Arial" w:hAnsi="Arial"/>
        </w:rPr>
        <w:instrText xml:space="preserve"> HYPERLINK "../Section%20B/20120510%20SECTION%20B%20Inception%20CJB%20Rev%20MS03.docx" \l "SectionB_Inception_TOC" </w:instrText>
      </w:r>
      <w:r>
        <w:rPr>
          <w:rFonts w:ascii="Arial" w:hAnsi="Arial"/>
        </w:rPr>
        <w:fldChar w:fldCharType="separate"/>
      </w:r>
      <w:r w:rsidR="00F22A5C" w:rsidRPr="00BB75D0">
        <w:rPr>
          <w:rStyle w:val="Hyperlink"/>
          <w:rFonts w:ascii="Arial" w:hAnsi="Arial" w:cs="Arial"/>
        </w:rPr>
        <w:t>SECTION B:  INCEPTION</w:t>
      </w:r>
      <w:bookmarkEnd w:id="6"/>
      <w:r>
        <w:rPr>
          <w:rFonts w:ascii="Arial" w:hAnsi="Arial"/>
        </w:rPr>
        <w:fldChar w:fldCharType="end"/>
      </w:r>
    </w:p>
    <w:bookmarkStart w:id="7" w:name="SectionA4_1_Stage1_Inception"/>
    <w:p w:rsidR="00100ED6" w:rsidRDefault="00D53BC2" w:rsidP="00100ED6">
      <w:pPr>
        <w:pStyle w:val="ListNumber2"/>
        <w:tabs>
          <w:tab w:val="clear" w:pos="9752"/>
        </w:tabs>
        <w:rPr>
          <w:rFonts w:ascii="Arial" w:hAnsi="Arial"/>
        </w:rPr>
      </w:pPr>
      <w:r>
        <w:rPr>
          <w:rFonts w:ascii="Arial" w:hAnsi="Arial"/>
        </w:rPr>
        <w:fldChar w:fldCharType="begin"/>
      </w:r>
      <w:r w:rsidR="00BB75D0">
        <w:rPr>
          <w:rFonts w:ascii="Arial" w:hAnsi="Arial"/>
        </w:rPr>
        <w:instrText xml:space="preserve"> HYPERLINK "../Section%20B/20120510%20SECTION%20B%20Inception%20CJB%20Rev%20MS03.docx" \l "SectionB_Stage1_Inception" </w:instrText>
      </w:r>
      <w:r>
        <w:rPr>
          <w:rFonts w:ascii="Arial" w:hAnsi="Arial"/>
        </w:rPr>
        <w:fldChar w:fldCharType="separate"/>
      </w:r>
      <w:r w:rsidR="00F22A5C" w:rsidRPr="00BB75D0">
        <w:rPr>
          <w:rStyle w:val="Hyperlink"/>
          <w:rFonts w:ascii="Arial" w:hAnsi="Arial" w:cs="Arial"/>
        </w:rPr>
        <w:t>Stage 1:  Inception</w:t>
      </w:r>
      <w:bookmarkEnd w:id="7"/>
      <w:r>
        <w:rPr>
          <w:rFonts w:ascii="Arial" w:hAnsi="Arial"/>
        </w:rPr>
        <w:fldChar w:fldCharType="end"/>
      </w:r>
    </w:p>
    <w:p w:rsidR="00F22A5C" w:rsidRPr="00DF5C0E" w:rsidRDefault="00F22A5C" w:rsidP="0047741A">
      <w:pPr>
        <w:pStyle w:val="Para1-Civ"/>
        <w:rPr>
          <w:lang w:val="en-GB"/>
        </w:rPr>
      </w:pPr>
      <w:r w:rsidRPr="00DF5C0E">
        <w:rPr>
          <w:lang w:val="en-GB"/>
        </w:rPr>
        <w:t>The primary aims of this stage are to:</w:t>
      </w:r>
    </w:p>
    <w:p w:rsidR="00100ED6" w:rsidRDefault="00F22A5C" w:rsidP="00100ED6">
      <w:pPr>
        <w:pStyle w:val="Bullets1-Civ"/>
        <w:tabs>
          <w:tab w:val="clear" w:pos="2268"/>
          <w:tab w:val="clear" w:pos="9752"/>
        </w:tabs>
        <w:ind w:left="993" w:hanging="284"/>
        <w:rPr>
          <w:lang w:val="en-GB"/>
        </w:rPr>
      </w:pPr>
      <w:r w:rsidRPr="00DF5C0E">
        <w:rPr>
          <w:lang w:val="en-GB"/>
        </w:rPr>
        <w:t>Establish client requirements and preferences (Project brief)</w:t>
      </w:r>
    </w:p>
    <w:p w:rsidR="00F22A5C" w:rsidRPr="00DF5C0E" w:rsidRDefault="00F22A5C" w:rsidP="0047741A">
      <w:pPr>
        <w:pStyle w:val="Bullets1-Civ"/>
        <w:tabs>
          <w:tab w:val="clear" w:pos="2268"/>
          <w:tab w:val="clear" w:pos="9752"/>
        </w:tabs>
        <w:ind w:left="993" w:hanging="284"/>
        <w:rPr>
          <w:lang w:val="en-GB"/>
        </w:rPr>
      </w:pPr>
      <w:r w:rsidRPr="00DF5C0E">
        <w:rPr>
          <w:lang w:val="en-GB"/>
        </w:rPr>
        <w:t>Assess user needs and options</w:t>
      </w:r>
    </w:p>
    <w:p w:rsidR="00F22A5C" w:rsidRPr="00DF5C0E" w:rsidRDefault="00F22A5C" w:rsidP="0047741A">
      <w:pPr>
        <w:pStyle w:val="Bullets1-Civ"/>
        <w:tabs>
          <w:tab w:val="clear" w:pos="2268"/>
          <w:tab w:val="clear" w:pos="9752"/>
        </w:tabs>
        <w:ind w:left="993" w:hanging="284"/>
        <w:rPr>
          <w:lang w:val="en-GB"/>
        </w:rPr>
      </w:pPr>
      <w:r w:rsidRPr="00DF5C0E">
        <w:rPr>
          <w:lang w:val="en-GB"/>
        </w:rPr>
        <w:t>Assess the suitability of the site and site conditions – dolomite, taking into account the Site Clearance Certificate issued by the Departmental Town Planning Directorate</w:t>
      </w:r>
    </w:p>
    <w:p w:rsidR="00F22A5C" w:rsidRPr="00DF5C0E" w:rsidRDefault="00F22A5C" w:rsidP="0047741A">
      <w:pPr>
        <w:pStyle w:val="Bullets1-Civ"/>
        <w:tabs>
          <w:tab w:val="clear" w:pos="2268"/>
          <w:tab w:val="clear" w:pos="9752"/>
        </w:tabs>
        <w:ind w:left="993" w:hanging="284"/>
        <w:rPr>
          <w:lang w:val="en-GB"/>
        </w:rPr>
      </w:pPr>
      <w:r w:rsidRPr="00DF5C0E">
        <w:rPr>
          <w:lang w:val="en-GB"/>
        </w:rPr>
        <w:t>Assess special actions that may be required to develop the brief on the site</w:t>
      </w:r>
    </w:p>
    <w:p w:rsidR="00F22A5C" w:rsidRPr="00DF5C0E" w:rsidRDefault="00F22A5C" w:rsidP="0047741A">
      <w:pPr>
        <w:pStyle w:val="Bullets1-Civ"/>
        <w:tabs>
          <w:tab w:val="clear" w:pos="2268"/>
          <w:tab w:val="clear" w:pos="9752"/>
        </w:tabs>
        <w:ind w:left="993" w:hanging="284"/>
        <w:rPr>
          <w:lang w:val="en-GB"/>
        </w:rPr>
      </w:pPr>
      <w:r w:rsidRPr="00DF5C0E">
        <w:rPr>
          <w:lang w:val="en-GB"/>
        </w:rPr>
        <w:t>Prepare an inception report dealing with the above.</w:t>
      </w:r>
    </w:p>
    <w:bookmarkStart w:id="8" w:name="SectionA5_0_SectionC_DESIGN"/>
    <w:p w:rsidR="00100ED6" w:rsidRDefault="00D53BC2" w:rsidP="00100ED6">
      <w:pPr>
        <w:pStyle w:val="ListNumber"/>
        <w:tabs>
          <w:tab w:val="clear" w:pos="9752"/>
        </w:tabs>
        <w:rPr>
          <w:rFonts w:ascii="Arial" w:hAnsi="Arial"/>
        </w:rPr>
      </w:pPr>
      <w:r>
        <w:rPr>
          <w:rFonts w:ascii="Arial" w:hAnsi="Arial"/>
        </w:rPr>
        <w:fldChar w:fldCharType="begin"/>
      </w:r>
      <w:r w:rsidR="00431E8C">
        <w:rPr>
          <w:rFonts w:ascii="Arial" w:hAnsi="Arial"/>
        </w:rPr>
        <w:instrText xml:space="preserve"> HYPERLINK "../Section%20C/20120510%20SECTION%20C%20Design%20CJB%20Rev%20MS03.docx" \l "SectionC_Design" </w:instrText>
      </w:r>
      <w:r>
        <w:rPr>
          <w:rFonts w:ascii="Arial" w:hAnsi="Arial"/>
        </w:rPr>
        <w:fldChar w:fldCharType="separate"/>
      </w:r>
      <w:r w:rsidR="00F22A5C" w:rsidRPr="00431E8C">
        <w:rPr>
          <w:rStyle w:val="Hyperlink"/>
          <w:rFonts w:ascii="Arial" w:hAnsi="Arial" w:cs="Arial"/>
        </w:rPr>
        <w:t xml:space="preserve">SECTION C:  DESIGN </w:t>
      </w:r>
      <w:bookmarkEnd w:id="8"/>
      <w:r w:rsidR="00F22A5C" w:rsidRPr="00431E8C">
        <w:rPr>
          <w:rStyle w:val="Hyperlink"/>
          <w:rFonts w:ascii="Arial" w:hAnsi="Arial" w:cs="Arial"/>
        </w:rPr>
        <w:t>(CONCEPT AND VIABILITY (Preliminary Design) and DESIGN DEVELOPMENT (Detail Design))</w:t>
      </w:r>
      <w:r>
        <w:rPr>
          <w:rFonts w:ascii="Arial" w:hAnsi="Arial"/>
        </w:rPr>
        <w:fldChar w:fldCharType="end"/>
      </w:r>
    </w:p>
    <w:p w:rsidR="00F22A5C" w:rsidRPr="00DF5C0E" w:rsidRDefault="00F22A5C" w:rsidP="0047741A">
      <w:pPr>
        <w:pStyle w:val="Para1-Civ"/>
        <w:rPr>
          <w:lang w:val="en-GB"/>
        </w:rPr>
      </w:pPr>
      <w:r w:rsidRPr="00DF5C0E">
        <w:rPr>
          <w:lang w:val="en-GB"/>
        </w:rPr>
        <w:t>In accordance with the approach of grouping of activities, this section consists of the two stages associated with the design of the civil engineering services associated with the project by the consulting civil engineer.</w:t>
      </w:r>
    </w:p>
    <w:bookmarkStart w:id="9" w:name="SectionA5_1_Stage2_ConceptViability_PD"/>
    <w:p w:rsidR="00100ED6" w:rsidRDefault="00D53BC2" w:rsidP="00100ED6">
      <w:pPr>
        <w:pStyle w:val="ListNumber2"/>
        <w:tabs>
          <w:tab w:val="clear" w:pos="9752"/>
        </w:tabs>
        <w:rPr>
          <w:rFonts w:ascii="Arial" w:hAnsi="Arial"/>
        </w:rPr>
      </w:pPr>
      <w:r>
        <w:rPr>
          <w:rFonts w:ascii="Arial" w:hAnsi="Arial"/>
        </w:rPr>
        <w:fldChar w:fldCharType="begin"/>
      </w:r>
      <w:r w:rsidR="00431E8C">
        <w:rPr>
          <w:rFonts w:ascii="Arial" w:hAnsi="Arial"/>
        </w:rPr>
        <w:instrText xml:space="preserve"> HYPERLINK "../Section%20C/20120510%20SECTION%20C%20Design%20CJB%20Rev%20MS03.docx" \l "SectionC_Stage2_PreliminaryDesign_PageC2" </w:instrText>
      </w:r>
      <w:r>
        <w:rPr>
          <w:rFonts w:ascii="Arial" w:hAnsi="Arial"/>
        </w:rPr>
        <w:fldChar w:fldCharType="separate"/>
      </w:r>
      <w:r w:rsidR="00F22A5C" w:rsidRPr="00431E8C">
        <w:rPr>
          <w:rStyle w:val="Hyperlink"/>
          <w:rFonts w:ascii="Arial" w:hAnsi="Arial" w:cs="Arial"/>
        </w:rPr>
        <w:t>Stage 2:  Concept and viability (Preliminary design)</w:t>
      </w:r>
      <w:bookmarkEnd w:id="9"/>
      <w:r>
        <w:rPr>
          <w:rFonts w:ascii="Arial" w:hAnsi="Arial"/>
        </w:rPr>
        <w:fldChar w:fldCharType="end"/>
      </w:r>
      <w:r w:rsidR="00F22A5C" w:rsidRPr="00DF5C0E">
        <w:rPr>
          <w:rFonts w:ascii="Arial" w:hAnsi="Arial"/>
        </w:rPr>
        <w:t xml:space="preserve"> </w:t>
      </w:r>
    </w:p>
    <w:p w:rsidR="00F22A5C" w:rsidRPr="00DF5C0E" w:rsidRDefault="00F22A5C" w:rsidP="0047741A">
      <w:pPr>
        <w:pStyle w:val="Para1-Civ"/>
        <w:rPr>
          <w:lang w:val="en-GB"/>
        </w:rPr>
      </w:pPr>
      <w:r w:rsidRPr="00DF5C0E">
        <w:rPr>
          <w:lang w:val="en-GB"/>
        </w:rPr>
        <w:t>This stage involves the preparation and finalisation of the project concept in accordance with the brief as well as the investigations and assessments carried out during the inception stage.  This includes:</w:t>
      </w:r>
    </w:p>
    <w:p w:rsidR="00100ED6" w:rsidRDefault="00F22A5C" w:rsidP="00100ED6">
      <w:pPr>
        <w:pStyle w:val="Bullets1-Civ"/>
        <w:tabs>
          <w:tab w:val="clear" w:pos="2268"/>
          <w:tab w:val="clear" w:pos="9752"/>
        </w:tabs>
        <w:ind w:left="993" w:hanging="284"/>
        <w:rPr>
          <w:lang w:val="en-GB"/>
        </w:rPr>
      </w:pPr>
      <w:r w:rsidRPr="00DF5C0E">
        <w:rPr>
          <w:lang w:val="en-GB"/>
        </w:rPr>
        <w:t>A concept design report – viability, preliminary design, process design</w:t>
      </w:r>
    </w:p>
    <w:p w:rsidR="00F22A5C" w:rsidRPr="00DF5C0E" w:rsidRDefault="00F22A5C" w:rsidP="0047741A">
      <w:pPr>
        <w:pStyle w:val="Bullets1-Civ"/>
        <w:tabs>
          <w:tab w:val="clear" w:pos="2268"/>
          <w:tab w:val="clear" w:pos="9752"/>
        </w:tabs>
        <w:ind w:left="993" w:hanging="284"/>
        <w:rPr>
          <w:lang w:val="en-GB"/>
        </w:rPr>
      </w:pPr>
      <w:r w:rsidRPr="00DF5C0E">
        <w:rPr>
          <w:lang w:val="en-GB"/>
        </w:rPr>
        <w:t>Preliminary programme and estimate.</w:t>
      </w:r>
    </w:p>
    <w:bookmarkStart w:id="10" w:name="SectionA5_2_Stage3_DesignDevelopment_DD"/>
    <w:p w:rsidR="00100ED6" w:rsidRDefault="00D53BC2" w:rsidP="00100ED6">
      <w:pPr>
        <w:pStyle w:val="ListNumber2"/>
        <w:tabs>
          <w:tab w:val="clear" w:pos="9752"/>
        </w:tabs>
        <w:rPr>
          <w:rFonts w:ascii="Arial" w:hAnsi="Arial"/>
        </w:rPr>
      </w:pPr>
      <w:r>
        <w:rPr>
          <w:rFonts w:ascii="Arial" w:hAnsi="Arial"/>
        </w:rPr>
        <w:fldChar w:fldCharType="begin"/>
      </w:r>
      <w:r w:rsidR="00431E8C">
        <w:rPr>
          <w:rFonts w:ascii="Arial" w:hAnsi="Arial"/>
        </w:rPr>
        <w:instrText xml:space="preserve"> HYPERLINK "../Section%20C/20120510%20SECTION%20C%20Design%20CJB%20Rev%20MS03.docx" \l "SectionC_Stage3_Design_Development" </w:instrText>
      </w:r>
      <w:r>
        <w:rPr>
          <w:rFonts w:ascii="Arial" w:hAnsi="Arial"/>
        </w:rPr>
        <w:fldChar w:fldCharType="separate"/>
      </w:r>
      <w:r w:rsidR="00F22A5C" w:rsidRPr="00431E8C">
        <w:rPr>
          <w:rStyle w:val="Hyperlink"/>
          <w:rFonts w:ascii="Arial" w:hAnsi="Arial" w:cs="Arial"/>
        </w:rPr>
        <w:t>Stage 3:  Design development (Detail design)</w:t>
      </w:r>
      <w:r>
        <w:rPr>
          <w:rFonts w:ascii="Arial" w:hAnsi="Arial"/>
        </w:rPr>
        <w:fldChar w:fldCharType="end"/>
      </w:r>
      <w:r w:rsidR="00F22A5C" w:rsidRPr="00DF5C0E">
        <w:rPr>
          <w:rFonts w:ascii="Arial" w:hAnsi="Arial"/>
        </w:rPr>
        <w:t xml:space="preserve"> </w:t>
      </w:r>
    </w:p>
    <w:bookmarkEnd w:id="10"/>
    <w:p w:rsidR="00F22A5C" w:rsidRPr="00DF5C0E" w:rsidRDefault="00F22A5C" w:rsidP="0047741A">
      <w:pPr>
        <w:pStyle w:val="Para1-Civ"/>
        <w:rPr>
          <w:lang w:val="en-GB"/>
        </w:rPr>
      </w:pPr>
      <w:r w:rsidRPr="00DF5C0E">
        <w:rPr>
          <w:lang w:val="en-GB"/>
        </w:rPr>
        <w:t>In this stage, the concepts developed in the preliminary design stage, and agreed with the Departmental Project Manager are further developed into detailed designs and specifications that are suitable for:</w:t>
      </w:r>
    </w:p>
    <w:p w:rsidR="00100ED6" w:rsidRDefault="00F22A5C" w:rsidP="00100ED6">
      <w:pPr>
        <w:pStyle w:val="Bullets1-Civ"/>
        <w:tabs>
          <w:tab w:val="clear" w:pos="2268"/>
          <w:tab w:val="clear" w:pos="9752"/>
        </w:tabs>
        <w:ind w:left="993" w:hanging="284"/>
        <w:rPr>
          <w:lang w:val="en-GB"/>
        </w:rPr>
      </w:pPr>
      <w:r w:rsidRPr="00DF5C0E">
        <w:rPr>
          <w:lang w:val="en-GB"/>
        </w:rPr>
        <w:t>The preparation of the tender enquiry documents</w:t>
      </w:r>
    </w:p>
    <w:p w:rsidR="00F22A5C" w:rsidRPr="00DF5C0E" w:rsidRDefault="00F22A5C" w:rsidP="0047741A">
      <w:pPr>
        <w:pStyle w:val="Bullets1-Civ"/>
        <w:tabs>
          <w:tab w:val="clear" w:pos="2268"/>
          <w:tab w:val="clear" w:pos="9752"/>
        </w:tabs>
        <w:ind w:left="993" w:hanging="284"/>
        <w:rPr>
          <w:lang w:val="en-GB"/>
        </w:rPr>
      </w:pPr>
      <w:r w:rsidRPr="00DF5C0E">
        <w:rPr>
          <w:lang w:val="en-GB"/>
        </w:rPr>
        <w:t>Obtaining the necessary approval from the relevant authorities</w:t>
      </w:r>
    </w:p>
    <w:p w:rsidR="00F22A5C" w:rsidRPr="00DF5C0E" w:rsidRDefault="00F22A5C" w:rsidP="0047741A">
      <w:pPr>
        <w:pStyle w:val="Bullets1-Civ"/>
        <w:tabs>
          <w:tab w:val="clear" w:pos="2268"/>
          <w:tab w:val="clear" w:pos="9752"/>
        </w:tabs>
        <w:ind w:left="993" w:hanging="284"/>
        <w:rPr>
          <w:lang w:val="en-GB"/>
        </w:rPr>
      </w:pPr>
      <w:r w:rsidRPr="00DF5C0E">
        <w:rPr>
          <w:lang w:val="en-GB"/>
        </w:rPr>
        <w:t>Preparing detailed cost estimates.</w:t>
      </w:r>
    </w:p>
    <w:bookmarkStart w:id="11" w:name="SectionA6_0_SectionD_DocumentationAndPro"/>
    <w:p w:rsidR="00100ED6" w:rsidRDefault="00D53BC2" w:rsidP="00100ED6">
      <w:pPr>
        <w:pStyle w:val="ListNumber"/>
        <w:tabs>
          <w:tab w:val="clear" w:pos="9752"/>
        </w:tabs>
        <w:rPr>
          <w:rFonts w:ascii="Arial" w:hAnsi="Arial"/>
        </w:rPr>
      </w:pPr>
      <w:r>
        <w:rPr>
          <w:rFonts w:ascii="Arial" w:hAnsi="Arial"/>
        </w:rPr>
        <w:fldChar w:fldCharType="begin"/>
      </w:r>
      <w:r w:rsidR="00431E8C">
        <w:rPr>
          <w:rFonts w:ascii="Arial" w:hAnsi="Arial"/>
        </w:rPr>
        <w:instrText xml:space="preserve"> HYPERLINK "../Section%20D/20120510%20Section%20D%20Documentation%20Procurement%20CJB%20Rev%20MS01.docx" \l "SectionD_DocumentationAndProcurement_TOC" </w:instrText>
      </w:r>
      <w:r>
        <w:rPr>
          <w:rFonts w:ascii="Arial" w:hAnsi="Arial"/>
        </w:rPr>
        <w:fldChar w:fldCharType="separate"/>
      </w:r>
      <w:r w:rsidR="00F22A5C" w:rsidRPr="00431E8C">
        <w:rPr>
          <w:rStyle w:val="Hyperlink"/>
          <w:rFonts w:ascii="Arial" w:hAnsi="Arial" w:cs="Arial"/>
        </w:rPr>
        <w:t>SECTION D:  DOCUMENTATION AND PROCUREMENT</w:t>
      </w:r>
      <w:bookmarkEnd w:id="11"/>
      <w:r>
        <w:rPr>
          <w:rFonts w:ascii="Arial" w:hAnsi="Arial"/>
        </w:rPr>
        <w:fldChar w:fldCharType="end"/>
      </w:r>
    </w:p>
    <w:bookmarkStart w:id="12" w:name="SectionA6_1_Stage4_DocumentationAndProcu"/>
    <w:p w:rsidR="00100ED6" w:rsidRDefault="00D53BC2" w:rsidP="00100ED6">
      <w:pPr>
        <w:pStyle w:val="ListNumber2"/>
        <w:tabs>
          <w:tab w:val="clear" w:pos="9752"/>
        </w:tabs>
        <w:rPr>
          <w:rFonts w:ascii="Arial" w:hAnsi="Arial"/>
        </w:rPr>
      </w:pPr>
      <w:r>
        <w:rPr>
          <w:rFonts w:ascii="Arial" w:hAnsi="Arial"/>
        </w:rPr>
        <w:fldChar w:fldCharType="begin"/>
      </w:r>
      <w:r w:rsidR="00431E8C">
        <w:rPr>
          <w:rFonts w:ascii="Arial" w:hAnsi="Arial"/>
        </w:rPr>
        <w:instrText xml:space="preserve"> HYPERLINK "../Section%20D/20120510%20Section%20D%20Documentation%20Procurement%20CJB%20Rev%20MS01.docx" \l "SectionD_Stage4_DocumenProcurement_pgD2" </w:instrText>
      </w:r>
      <w:r>
        <w:rPr>
          <w:rFonts w:ascii="Arial" w:hAnsi="Arial"/>
        </w:rPr>
        <w:fldChar w:fldCharType="separate"/>
      </w:r>
      <w:r w:rsidR="00F22A5C" w:rsidRPr="00431E8C">
        <w:rPr>
          <w:rStyle w:val="Hyperlink"/>
          <w:rFonts w:ascii="Arial" w:hAnsi="Arial" w:cs="Arial"/>
        </w:rPr>
        <w:t>Stage 4:  Documentation and procurement</w:t>
      </w:r>
      <w:bookmarkEnd w:id="12"/>
      <w:r>
        <w:rPr>
          <w:rFonts w:ascii="Arial" w:hAnsi="Arial"/>
        </w:rPr>
        <w:fldChar w:fldCharType="end"/>
      </w:r>
    </w:p>
    <w:p w:rsidR="00F22A5C" w:rsidRPr="00DF5C0E" w:rsidRDefault="00F22A5C" w:rsidP="0047741A">
      <w:pPr>
        <w:pStyle w:val="Para1-Civ"/>
        <w:rPr>
          <w:lang w:val="en-GB"/>
        </w:rPr>
      </w:pPr>
      <w:r w:rsidRPr="00DF5C0E">
        <w:rPr>
          <w:lang w:val="en-GB"/>
        </w:rPr>
        <w:t xml:space="preserve">This stage entails preparation of the procurement and construction documentation, confirming and implementing the procurement strategies and lay out of procedures for effective and </w:t>
      </w:r>
      <w:proofErr w:type="spellStart"/>
      <w:r w:rsidRPr="00DF5C0E">
        <w:rPr>
          <w:lang w:val="en-GB"/>
        </w:rPr>
        <w:t>timeous</w:t>
      </w:r>
      <w:proofErr w:type="spellEnd"/>
      <w:r w:rsidRPr="00DF5C0E">
        <w:rPr>
          <w:lang w:val="en-GB"/>
        </w:rPr>
        <w:t xml:space="preserve"> procurement of necessary resources for execution of the project.</w:t>
      </w:r>
    </w:p>
    <w:p w:rsidR="00F22A5C" w:rsidRPr="00DF5C0E" w:rsidRDefault="00F22A5C" w:rsidP="0047741A">
      <w:pPr>
        <w:pStyle w:val="Para1-Civ"/>
        <w:rPr>
          <w:lang w:val="en-GB"/>
        </w:rPr>
      </w:pPr>
    </w:p>
    <w:p w:rsidR="00F22A5C" w:rsidRPr="00DF5C0E" w:rsidRDefault="00F22A5C" w:rsidP="0047741A">
      <w:pPr>
        <w:pStyle w:val="Para1-Civ"/>
        <w:rPr>
          <w:lang w:val="en-GB"/>
        </w:rPr>
        <w:sectPr w:rsidR="00F22A5C" w:rsidRPr="00DF5C0E" w:rsidSect="00C216A7">
          <w:pgSz w:w="11907" w:h="16840" w:code="9"/>
          <w:pgMar w:top="1134" w:right="964" w:bottom="964" w:left="1134" w:header="794" w:footer="510" w:gutter="57"/>
          <w:pgNumType w:chapStyle="1" w:chapSep="period"/>
          <w:cols w:space="720"/>
          <w:noEndnote/>
          <w:docGrid w:linePitch="326"/>
        </w:sectPr>
      </w:pPr>
    </w:p>
    <w:bookmarkStart w:id="13" w:name="SectionA7_0_SectionE_Construction"/>
    <w:p w:rsidR="00100ED6" w:rsidRDefault="00D53BC2" w:rsidP="00100ED6">
      <w:pPr>
        <w:pStyle w:val="ListNumber"/>
        <w:tabs>
          <w:tab w:val="clear" w:pos="9752"/>
        </w:tabs>
        <w:rPr>
          <w:rFonts w:ascii="Arial" w:hAnsi="Arial"/>
        </w:rPr>
      </w:pPr>
      <w:r>
        <w:rPr>
          <w:rFonts w:ascii="Arial" w:hAnsi="Arial"/>
        </w:rPr>
        <w:lastRenderedPageBreak/>
        <w:fldChar w:fldCharType="begin"/>
      </w:r>
      <w:r w:rsidR="00964939">
        <w:rPr>
          <w:rFonts w:ascii="Arial" w:hAnsi="Arial"/>
        </w:rPr>
        <w:instrText xml:space="preserve"> HYPERLINK "../Section%20E/20120510%20SECTION%20E%20Construction%20CJB%20Rev%20MS01.docx" \l "SectionE_Contract_Administration_TOC" </w:instrText>
      </w:r>
      <w:r>
        <w:rPr>
          <w:rFonts w:ascii="Arial" w:hAnsi="Arial"/>
        </w:rPr>
        <w:fldChar w:fldCharType="separate"/>
      </w:r>
      <w:r w:rsidR="00F22A5C" w:rsidRPr="00964939">
        <w:rPr>
          <w:rStyle w:val="Hyperlink"/>
          <w:rFonts w:ascii="Arial" w:hAnsi="Arial" w:cs="Arial"/>
        </w:rPr>
        <w:t>SECTION E</w:t>
      </w:r>
      <w:bookmarkEnd w:id="13"/>
      <w:r>
        <w:rPr>
          <w:rFonts w:ascii="Arial" w:hAnsi="Arial"/>
        </w:rPr>
        <w:fldChar w:fldCharType="end"/>
      </w:r>
      <w:r w:rsidR="00F22A5C" w:rsidRPr="00DF5C0E">
        <w:rPr>
          <w:rFonts w:ascii="Arial" w:hAnsi="Arial"/>
        </w:rPr>
        <w:t xml:space="preserve">:  CONSTRUCTION (CONTRACT ADMINISTRATION, INSPECTION </w:t>
      </w:r>
      <w:r w:rsidR="00F22A5C">
        <w:rPr>
          <w:rFonts w:ascii="Arial" w:hAnsi="Arial"/>
        </w:rPr>
        <w:t xml:space="preserve">AND </w:t>
      </w:r>
      <w:r w:rsidR="00F22A5C" w:rsidRPr="00DF5C0E">
        <w:rPr>
          <w:rFonts w:ascii="Arial" w:hAnsi="Arial"/>
        </w:rPr>
        <w:t>CLOSE-OUT)</w:t>
      </w:r>
    </w:p>
    <w:p w:rsidR="00F22A5C" w:rsidRPr="00DF5C0E" w:rsidRDefault="00F22A5C" w:rsidP="0047741A">
      <w:pPr>
        <w:pStyle w:val="Para1-Civ"/>
        <w:rPr>
          <w:lang w:val="en-GB"/>
        </w:rPr>
      </w:pPr>
      <w:r w:rsidRPr="00DF5C0E">
        <w:rPr>
          <w:lang w:val="en-GB"/>
        </w:rPr>
        <w:t>In accordance with the approach of grouping of activities, this section consists of the two stages associated with the construction phase of the civil engineering services associated with the project as well as the roles and responsibilities of the consulting civil engineer during the construction of the project.</w:t>
      </w:r>
    </w:p>
    <w:bookmarkStart w:id="14" w:name="SectionA7_1_Stage5_ContractAdminAndInspe"/>
    <w:p w:rsidR="00100ED6" w:rsidRDefault="00D53BC2" w:rsidP="00100ED6">
      <w:pPr>
        <w:pStyle w:val="ListNumber2"/>
        <w:tabs>
          <w:tab w:val="clear" w:pos="9752"/>
        </w:tabs>
        <w:rPr>
          <w:rFonts w:ascii="Arial" w:hAnsi="Arial"/>
        </w:rPr>
      </w:pPr>
      <w:r>
        <w:rPr>
          <w:rFonts w:ascii="Arial" w:hAnsi="Arial"/>
        </w:rPr>
        <w:fldChar w:fldCharType="begin"/>
      </w:r>
      <w:r w:rsidR="00964939">
        <w:rPr>
          <w:rFonts w:ascii="Arial" w:hAnsi="Arial"/>
        </w:rPr>
        <w:instrText xml:space="preserve"> HYPERLINK "../Section%20E/20120510%20SECTION%20E%20Construction%20CJB%20Rev%20MS01.docx" \l "SectionE_Stage5_ContractAdmin_PgE3" </w:instrText>
      </w:r>
      <w:r>
        <w:rPr>
          <w:rFonts w:ascii="Arial" w:hAnsi="Arial"/>
        </w:rPr>
        <w:fldChar w:fldCharType="separate"/>
      </w:r>
      <w:r w:rsidR="00F22A5C" w:rsidRPr="00964939">
        <w:rPr>
          <w:rStyle w:val="Hyperlink"/>
          <w:rFonts w:ascii="Arial" w:hAnsi="Arial" w:cs="Arial"/>
        </w:rPr>
        <w:t>Stage 5</w:t>
      </w:r>
      <w:bookmarkEnd w:id="14"/>
      <w:r w:rsidR="00F22A5C" w:rsidRPr="00964939">
        <w:rPr>
          <w:rStyle w:val="Hyperlink"/>
          <w:rFonts w:ascii="Arial" w:hAnsi="Arial" w:cs="Arial"/>
        </w:rPr>
        <w:t>:  Contract Administration and Inspection</w:t>
      </w:r>
      <w:r>
        <w:rPr>
          <w:rFonts w:ascii="Arial" w:hAnsi="Arial"/>
        </w:rPr>
        <w:fldChar w:fldCharType="end"/>
      </w:r>
    </w:p>
    <w:p w:rsidR="00F22A5C" w:rsidRPr="00DF5C0E" w:rsidRDefault="00F22A5C" w:rsidP="0047741A">
      <w:pPr>
        <w:pStyle w:val="Para1-Civ"/>
        <w:rPr>
          <w:lang w:val="en-GB"/>
        </w:rPr>
      </w:pPr>
      <w:r w:rsidRPr="00DF5C0E">
        <w:rPr>
          <w:lang w:val="en-GB"/>
        </w:rPr>
        <w:t>This stage sets out the duties and responsibilities of the consulting civil engineer relating to the supervision of the construction of the works for which the consulting civil engineer has been appointed and which have been included in the documentation as approved by the Departmental Project Manager.  This also includes his responsibilities in ensuring that the Contractor(s) comply with all the relevant acts and statutory regulations, e.g. National Water Act (Act 36/1998), Occupational Health and Safety Act (Act 85/1993), etc.</w:t>
      </w:r>
    </w:p>
    <w:p w:rsidR="00F22A5C" w:rsidRPr="00DF5C0E" w:rsidRDefault="00F22A5C" w:rsidP="0047741A">
      <w:pPr>
        <w:pStyle w:val="Para1-Civ"/>
        <w:rPr>
          <w:lang w:val="en-GB"/>
        </w:rPr>
      </w:pPr>
      <w:r w:rsidRPr="00DF5C0E">
        <w:rPr>
          <w:lang w:val="en-GB"/>
        </w:rPr>
        <w:t>The Consultant Engineer’s functions in respect of the administration of the contract and construction monitoring of the works are laid down in principle in Section X1 of the Consultant's Letter of Appointment.</w:t>
      </w:r>
    </w:p>
    <w:bookmarkStart w:id="15" w:name="SectionA7_2_Variations"/>
    <w:p w:rsidR="00100ED6" w:rsidRDefault="00D53BC2" w:rsidP="00100ED6">
      <w:pPr>
        <w:pStyle w:val="ListNumber2"/>
        <w:tabs>
          <w:tab w:val="clear" w:pos="9752"/>
        </w:tabs>
        <w:rPr>
          <w:rFonts w:ascii="Arial" w:hAnsi="Arial"/>
        </w:rPr>
      </w:pPr>
      <w:r>
        <w:rPr>
          <w:rFonts w:ascii="Arial" w:hAnsi="Arial"/>
        </w:rPr>
        <w:fldChar w:fldCharType="begin"/>
      </w:r>
      <w:r w:rsidR="00964939">
        <w:rPr>
          <w:rFonts w:ascii="Arial" w:hAnsi="Arial"/>
        </w:rPr>
        <w:instrText xml:space="preserve"> HYPERLINK "../Section%20E/20120510%20SECTION%20E%20Construction%20CJB%20Rev%20MS01.docx" \l "SectionE_Variations_PgE14" </w:instrText>
      </w:r>
      <w:r>
        <w:rPr>
          <w:rFonts w:ascii="Arial" w:hAnsi="Arial"/>
        </w:rPr>
        <w:fldChar w:fldCharType="separate"/>
      </w:r>
      <w:r w:rsidR="00F22A5C" w:rsidRPr="00964939">
        <w:rPr>
          <w:rStyle w:val="Hyperlink"/>
          <w:rFonts w:ascii="Arial" w:hAnsi="Arial" w:cs="Arial"/>
        </w:rPr>
        <w:t>Variations</w:t>
      </w:r>
      <w:bookmarkEnd w:id="15"/>
      <w:r>
        <w:rPr>
          <w:rFonts w:ascii="Arial" w:hAnsi="Arial"/>
        </w:rPr>
        <w:fldChar w:fldCharType="end"/>
      </w:r>
    </w:p>
    <w:p w:rsidR="00F22A5C" w:rsidRPr="00DF5C0E" w:rsidRDefault="00F22A5C" w:rsidP="0047741A">
      <w:pPr>
        <w:pStyle w:val="Para1-Civ"/>
        <w:rPr>
          <w:szCs w:val="20"/>
          <w:lang w:val="en-GB"/>
        </w:rPr>
      </w:pPr>
      <w:r w:rsidRPr="00DF5C0E">
        <w:rPr>
          <w:lang w:val="en-GB"/>
        </w:rPr>
        <w:t>Variations from the original contract bill of quantities stem mainly from changes to Client Department requirements, instructions of the Department, incomplete design or unexpected site or other</w:t>
      </w:r>
      <w:r w:rsidRPr="00DF5C0E">
        <w:rPr>
          <w:szCs w:val="20"/>
          <w:lang w:val="en-GB"/>
        </w:rPr>
        <w:t xml:space="preserve"> environmental situations.  These variations can either be minor, in which case they can be rectified within the project scope, or major, requiring Departmental authorization.</w:t>
      </w:r>
    </w:p>
    <w:p w:rsidR="00100ED6" w:rsidRDefault="00F22A5C" w:rsidP="00100ED6">
      <w:pPr>
        <w:pStyle w:val="Bullets1-Civ"/>
        <w:tabs>
          <w:tab w:val="clear" w:pos="2268"/>
          <w:tab w:val="clear" w:pos="9752"/>
        </w:tabs>
        <w:rPr>
          <w:szCs w:val="22"/>
          <w:lang w:val="en-GB"/>
        </w:rPr>
      </w:pPr>
      <w:r w:rsidRPr="00DF5C0E">
        <w:rPr>
          <w:lang w:val="en-GB"/>
        </w:rPr>
        <w:t>Every precaution must be taken to minimise variations to the contract.  The Consultant must ensure that all possible work, which is necessary to complete the project according to the required standards, is detailed and scheduled in the bill of quantities and to ensure that the anticipated work is covered by the budget for the project.  No variations due to bad design or work that could have been foreseen are allowed.  Variations will only be allowed in cases where totally unforeseen work is encountered or where the Client requires changes to the original design.</w:t>
      </w:r>
    </w:p>
    <w:bookmarkStart w:id="16" w:name="SectionA7_3_Stage6_CloseOut"/>
    <w:p w:rsidR="00100ED6" w:rsidRDefault="00D53BC2" w:rsidP="00100ED6">
      <w:pPr>
        <w:pStyle w:val="ListNumber2"/>
        <w:tabs>
          <w:tab w:val="clear" w:pos="9752"/>
        </w:tabs>
        <w:rPr>
          <w:rFonts w:ascii="Arial" w:hAnsi="Arial"/>
        </w:rPr>
      </w:pPr>
      <w:r>
        <w:rPr>
          <w:rFonts w:ascii="Arial" w:hAnsi="Arial"/>
        </w:rPr>
        <w:fldChar w:fldCharType="begin"/>
      </w:r>
      <w:r w:rsidR="00964939">
        <w:rPr>
          <w:rFonts w:ascii="Arial" w:hAnsi="Arial"/>
        </w:rPr>
        <w:instrText xml:space="preserve"> HYPERLINK "../Section%20E/20120510%20SECTION%20E%20Construction%20CJB%20Rev%20MS01.docx" \l "SectionE3_Stage6_CloseOut" </w:instrText>
      </w:r>
      <w:r>
        <w:rPr>
          <w:rFonts w:ascii="Arial" w:hAnsi="Arial"/>
        </w:rPr>
        <w:fldChar w:fldCharType="separate"/>
      </w:r>
      <w:r w:rsidR="00F22A5C" w:rsidRPr="00964939">
        <w:rPr>
          <w:rStyle w:val="Hyperlink"/>
          <w:rFonts w:ascii="Arial" w:hAnsi="Arial" w:cs="Arial"/>
        </w:rPr>
        <w:t>Stage 6:  Close-out</w:t>
      </w:r>
      <w:r>
        <w:rPr>
          <w:rFonts w:ascii="Arial" w:hAnsi="Arial"/>
        </w:rPr>
        <w:fldChar w:fldCharType="end"/>
      </w:r>
    </w:p>
    <w:bookmarkEnd w:id="16"/>
    <w:p w:rsidR="00F22A5C" w:rsidRPr="00DF5C0E" w:rsidRDefault="00F22A5C" w:rsidP="0047741A">
      <w:pPr>
        <w:pStyle w:val="Para1-Civ"/>
        <w:rPr>
          <w:lang w:val="en-GB"/>
        </w:rPr>
      </w:pPr>
      <w:r w:rsidRPr="00DF5C0E">
        <w:rPr>
          <w:lang w:val="en-GB"/>
        </w:rPr>
        <w:t>The finalisation of the project is reached with the fulfilment and completion of the project close-out – including necessary documentation to facilitate effective completion – as well as handover and operation of the project.</w:t>
      </w:r>
    </w:p>
    <w:p w:rsidR="00100ED6" w:rsidRDefault="00F22A5C" w:rsidP="00100ED6">
      <w:pPr>
        <w:pStyle w:val="ListNumber"/>
        <w:tabs>
          <w:tab w:val="clear" w:pos="9752"/>
        </w:tabs>
        <w:spacing w:after="240"/>
        <w:rPr>
          <w:rFonts w:ascii="Arial" w:hAnsi="Arial"/>
        </w:rPr>
      </w:pPr>
      <w:r w:rsidRPr="00DF5C0E">
        <w:rPr>
          <w:rFonts w:ascii="Arial" w:hAnsi="Arial"/>
        </w:rPr>
        <w:t>SECTION F to H</w:t>
      </w:r>
    </w:p>
    <w:p w:rsidR="00F22A5C" w:rsidRPr="00DF5C0E" w:rsidRDefault="00F22A5C" w:rsidP="0047741A">
      <w:pPr>
        <w:pStyle w:val="Para1-Civ"/>
        <w:rPr>
          <w:lang w:val="en-GB"/>
        </w:rPr>
      </w:pPr>
      <w:r w:rsidRPr="00DF5C0E">
        <w:rPr>
          <w:lang w:val="en-GB"/>
        </w:rPr>
        <w:t>Sections F to H contain guidelines, directives, reference documents to assist the consulting civil engineer to successfully deliver the services to take the project through to successful completion of construction.</w:t>
      </w:r>
    </w:p>
    <w:p w:rsidR="00F22A5C" w:rsidRPr="00DF5C0E" w:rsidRDefault="00F22A5C" w:rsidP="0047741A">
      <w:pPr>
        <w:pStyle w:val="Para1-Civ"/>
        <w:rPr>
          <w:lang w:val="en-GB"/>
        </w:rPr>
      </w:pPr>
      <w:r w:rsidRPr="00DF5C0E">
        <w:rPr>
          <w:lang w:val="en-GB"/>
        </w:rPr>
        <w:t>It consists of the following sections:</w:t>
      </w:r>
    </w:p>
    <w:p w:rsidR="00100ED6" w:rsidRDefault="00D53BC2" w:rsidP="00100ED6">
      <w:pPr>
        <w:pStyle w:val="Bullets1-Civ"/>
        <w:tabs>
          <w:tab w:val="clear" w:pos="2268"/>
          <w:tab w:val="clear" w:pos="9752"/>
        </w:tabs>
        <w:rPr>
          <w:lang w:val="en-GB"/>
        </w:rPr>
      </w:pPr>
      <w:hyperlink r:id="rId43" w:anchor="SectionF_Design_Guide_TOC" w:history="1">
        <w:r w:rsidR="00F22A5C" w:rsidRPr="00964939">
          <w:rPr>
            <w:rStyle w:val="Hyperlink"/>
            <w:rFonts w:cs="Arial"/>
            <w:lang w:val="en-GB"/>
          </w:rPr>
          <w:t>Section F</w:t>
        </w:r>
      </w:hyperlink>
      <w:r w:rsidR="00F22A5C" w:rsidRPr="00DF5C0E">
        <w:rPr>
          <w:lang w:val="en-GB"/>
        </w:rPr>
        <w:t>:</w:t>
      </w:r>
      <w:r w:rsidR="00F22A5C" w:rsidRPr="00DF5C0E">
        <w:rPr>
          <w:lang w:val="en-GB"/>
        </w:rPr>
        <w:tab/>
        <w:t>Design Guide</w:t>
      </w:r>
    </w:p>
    <w:p w:rsidR="00F22A5C" w:rsidRPr="00DF5C0E" w:rsidRDefault="00D53BC2" w:rsidP="0047741A">
      <w:pPr>
        <w:pStyle w:val="Bullets1-Civ"/>
        <w:tabs>
          <w:tab w:val="clear" w:pos="2268"/>
          <w:tab w:val="clear" w:pos="9752"/>
        </w:tabs>
        <w:rPr>
          <w:lang w:val="en-GB"/>
        </w:rPr>
      </w:pPr>
      <w:hyperlink r:id="rId44" w:anchor="SectionG_Relevant_PRM_Forms_TOC" w:history="1">
        <w:r w:rsidR="00F22A5C" w:rsidRPr="00964939">
          <w:rPr>
            <w:rStyle w:val="Hyperlink"/>
            <w:rFonts w:cs="Arial"/>
            <w:lang w:val="en-GB"/>
          </w:rPr>
          <w:t>Section G</w:t>
        </w:r>
      </w:hyperlink>
      <w:r w:rsidR="00F22A5C" w:rsidRPr="00DF5C0E">
        <w:rPr>
          <w:lang w:val="en-GB"/>
        </w:rPr>
        <w:t>:</w:t>
      </w:r>
      <w:r w:rsidR="00F22A5C" w:rsidRPr="00DF5C0E">
        <w:rPr>
          <w:lang w:val="en-GB"/>
        </w:rPr>
        <w:tab/>
        <w:t>Relevant PRM-forms</w:t>
      </w:r>
    </w:p>
    <w:p w:rsidR="00F22A5C" w:rsidRPr="00DF5C0E" w:rsidRDefault="00D53BC2" w:rsidP="0047741A">
      <w:pPr>
        <w:pStyle w:val="Bullets1-Civ"/>
        <w:tabs>
          <w:tab w:val="clear" w:pos="2268"/>
          <w:tab w:val="clear" w:pos="9752"/>
        </w:tabs>
        <w:rPr>
          <w:lang w:val="en-GB"/>
        </w:rPr>
      </w:pPr>
      <w:hyperlink r:id="rId45" w:anchor="SectionH_Reference_Documents_TOC" w:history="1">
        <w:r w:rsidR="00F22A5C" w:rsidRPr="00964939">
          <w:rPr>
            <w:rStyle w:val="Hyperlink"/>
            <w:rFonts w:cs="Arial"/>
            <w:lang w:val="en-GB"/>
          </w:rPr>
          <w:t>Section H</w:t>
        </w:r>
      </w:hyperlink>
      <w:r w:rsidR="00F22A5C" w:rsidRPr="00DF5C0E">
        <w:rPr>
          <w:lang w:val="en-GB"/>
        </w:rPr>
        <w:t>:</w:t>
      </w:r>
      <w:r w:rsidR="00F22A5C" w:rsidRPr="00DF5C0E">
        <w:rPr>
          <w:lang w:val="en-GB"/>
        </w:rPr>
        <w:tab/>
        <w:t>Reference documents.</w:t>
      </w:r>
    </w:p>
    <w:p w:rsidR="00F22A5C" w:rsidRPr="00DF5C0E" w:rsidRDefault="00F22A5C" w:rsidP="0047741A">
      <w:pPr>
        <w:pStyle w:val="Para1-Civ"/>
      </w:pPr>
    </w:p>
    <w:p w:rsidR="00F22A5C" w:rsidRPr="00DF5C0E" w:rsidRDefault="00F22A5C" w:rsidP="0047741A">
      <w:pPr>
        <w:pStyle w:val="Para1-Civ"/>
        <w:sectPr w:rsidR="00F22A5C" w:rsidRPr="00DF5C0E" w:rsidSect="00C216A7">
          <w:pgSz w:w="11907" w:h="16840" w:code="9"/>
          <w:pgMar w:top="1134" w:right="964" w:bottom="964" w:left="1134" w:header="794" w:footer="510" w:gutter="57"/>
          <w:pgNumType w:chapStyle="1" w:chapSep="period"/>
          <w:cols w:space="720"/>
          <w:noEndnote/>
          <w:docGrid w:linePitch="326"/>
        </w:sectPr>
      </w:pPr>
    </w:p>
    <w:bookmarkStart w:id="17" w:name="SectionA9_0_SectionF_DesignGuide"/>
    <w:p w:rsidR="00100ED6" w:rsidRDefault="00D53BC2" w:rsidP="00100ED6">
      <w:pPr>
        <w:pStyle w:val="ListNumber"/>
        <w:tabs>
          <w:tab w:val="clear" w:pos="9752"/>
        </w:tabs>
        <w:rPr>
          <w:rFonts w:ascii="Arial" w:hAnsi="Arial"/>
        </w:rPr>
      </w:pPr>
      <w:r>
        <w:rPr>
          <w:rFonts w:ascii="Arial" w:hAnsi="Arial"/>
        </w:rPr>
        <w:lastRenderedPageBreak/>
        <w:fldChar w:fldCharType="begin"/>
      </w:r>
      <w:r w:rsidR="00EF342E">
        <w:rPr>
          <w:rFonts w:ascii="Arial" w:hAnsi="Arial"/>
        </w:rPr>
        <w:instrText xml:space="preserve"> HYPERLINK "../Section%20F/20120510%20SECTION%20F%20Design%20CJB%20Rev%20MS03.docx" \l "SectionF_Design_Guide_TOC" </w:instrText>
      </w:r>
      <w:r>
        <w:rPr>
          <w:rFonts w:ascii="Arial" w:hAnsi="Arial"/>
        </w:rPr>
        <w:fldChar w:fldCharType="separate"/>
      </w:r>
      <w:r w:rsidR="00F22A5C" w:rsidRPr="00EF342E">
        <w:rPr>
          <w:rStyle w:val="Hyperlink"/>
          <w:rFonts w:ascii="Arial" w:hAnsi="Arial" w:cs="Arial"/>
        </w:rPr>
        <w:t>SECTION F:  DESIGN GUIDE</w:t>
      </w:r>
      <w:r>
        <w:rPr>
          <w:rFonts w:ascii="Arial" w:hAnsi="Arial"/>
        </w:rPr>
        <w:fldChar w:fldCharType="end"/>
      </w:r>
    </w:p>
    <w:bookmarkEnd w:id="17"/>
    <w:p w:rsidR="00F22A5C" w:rsidRPr="00DF5C0E" w:rsidRDefault="00F22A5C" w:rsidP="0047741A">
      <w:pPr>
        <w:pStyle w:val="Para1-Civ"/>
        <w:rPr>
          <w:lang w:val="en-GB"/>
        </w:rPr>
      </w:pPr>
      <w:r w:rsidRPr="00DF5C0E">
        <w:rPr>
          <w:lang w:val="en-GB"/>
        </w:rPr>
        <w:t>The aim of the design guide section is to provide the consulting civil engineer with information, design figures and guidelines based on experiences of the Department applicable to the design of civil engineering services most frequently encountered on its projects.</w:t>
      </w:r>
    </w:p>
    <w:p w:rsidR="00F22A5C" w:rsidRPr="00DF5C0E" w:rsidRDefault="00F22A5C" w:rsidP="0047741A">
      <w:pPr>
        <w:pStyle w:val="Para1-Civ"/>
        <w:rPr>
          <w:lang w:val="en-GB"/>
        </w:rPr>
      </w:pPr>
      <w:r w:rsidRPr="00DF5C0E">
        <w:rPr>
          <w:lang w:val="en-GB"/>
        </w:rPr>
        <w:t>It is not a design manual but a guideline document, which is not necessarily comprehensive or applicable to all projects.</w:t>
      </w:r>
    </w:p>
    <w:bookmarkStart w:id="18" w:name="SectionA10_0_SectionG_PRMForms"/>
    <w:p w:rsidR="00100ED6" w:rsidRDefault="00D53BC2" w:rsidP="00100ED6">
      <w:pPr>
        <w:pStyle w:val="ListNumber"/>
        <w:tabs>
          <w:tab w:val="clear" w:pos="9752"/>
        </w:tabs>
        <w:rPr>
          <w:rFonts w:ascii="Arial" w:hAnsi="Arial"/>
        </w:rPr>
      </w:pPr>
      <w:r>
        <w:rPr>
          <w:rFonts w:ascii="Arial" w:hAnsi="Arial"/>
        </w:rPr>
        <w:fldChar w:fldCharType="begin"/>
      </w:r>
      <w:r w:rsidR="00EF342E">
        <w:rPr>
          <w:rFonts w:ascii="Arial" w:hAnsi="Arial"/>
        </w:rPr>
        <w:instrText xml:space="preserve"> HYPERLINK "../Section%20G/20120510%20SECTION%20G%20PRM-forms%20CJB%20Rev%20MS01.docx" \l "SectionG_Relevant_PRM_Forms_TOC" </w:instrText>
      </w:r>
      <w:r>
        <w:rPr>
          <w:rFonts w:ascii="Arial" w:hAnsi="Arial"/>
        </w:rPr>
        <w:fldChar w:fldCharType="separate"/>
      </w:r>
      <w:r w:rsidR="00F22A5C" w:rsidRPr="00EF342E">
        <w:rPr>
          <w:rStyle w:val="Hyperlink"/>
          <w:rFonts w:ascii="Arial" w:hAnsi="Arial" w:cs="Arial"/>
        </w:rPr>
        <w:t>SECTION G:  PRM-FORMS</w:t>
      </w:r>
      <w:r>
        <w:rPr>
          <w:rFonts w:ascii="Arial" w:hAnsi="Arial"/>
        </w:rPr>
        <w:fldChar w:fldCharType="end"/>
      </w:r>
    </w:p>
    <w:bookmarkEnd w:id="18"/>
    <w:p w:rsidR="00F22A5C" w:rsidRPr="00DF5C0E" w:rsidRDefault="00F22A5C" w:rsidP="0047741A">
      <w:pPr>
        <w:pStyle w:val="Para1-Civ"/>
        <w:rPr>
          <w:lang w:val="en-GB"/>
        </w:rPr>
      </w:pPr>
      <w:r w:rsidRPr="00DF5C0E">
        <w:rPr>
          <w:lang w:val="en-GB"/>
        </w:rPr>
        <w:t>The PRM-forms are pro-forma documents used by the Department for project management.</w:t>
      </w:r>
    </w:p>
    <w:p w:rsidR="00F22A5C" w:rsidRPr="00DF5C0E" w:rsidRDefault="00F22A5C" w:rsidP="0047741A">
      <w:pPr>
        <w:pStyle w:val="Para1-Civ"/>
        <w:rPr>
          <w:lang w:val="en-GB"/>
        </w:rPr>
      </w:pPr>
      <w:r w:rsidRPr="00DF5C0E">
        <w:rPr>
          <w:lang w:val="en-GB"/>
        </w:rPr>
        <w:t xml:space="preserve">All the PRM000civ-forms presented in this section are available on the Departmental web-site </w:t>
      </w:r>
      <w:hyperlink r:id="rId46" w:history="1">
        <w:r w:rsidRPr="00DF5C0E">
          <w:rPr>
            <w:rStyle w:val="Hyperlink"/>
            <w:rFonts w:cs="Arial"/>
            <w:lang w:val="en-GB"/>
          </w:rPr>
          <w:t>http://www.publicworks.gov.za</w:t>
        </w:r>
      </w:hyperlink>
      <w:r w:rsidRPr="00DF5C0E">
        <w:rPr>
          <w:color w:val="0033CC"/>
          <w:lang w:val="en-GB"/>
        </w:rPr>
        <w:t xml:space="preserve">, </w:t>
      </w:r>
      <w:r w:rsidRPr="00DF5C0E">
        <w:rPr>
          <w:lang w:val="en-GB"/>
        </w:rPr>
        <w:t>Item 4, under the heading Civil Engineers (not yet).</w:t>
      </w:r>
    </w:p>
    <w:bookmarkStart w:id="19" w:name="SectionA11_0_SectionH_ReferenceDocuments"/>
    <w:p w:rsidR="00100ED6" w:rsidRDefault="00D53BC2" w:rsidP="00100ED6">
      <w:pPr>
        <w:pStyle w:val="ListNumber"/>
        <w:tabs>
          <w:tab w:val="clear" w:pos="9752"/>
        </w:tabs>
        <w:rPr>
          <w:rFonts w:ascii="Arial" w:hAnsi="Arial"/>
        </w:rPr>
      </w:pPr>
      <w:r>
        <w:rPr>
          <w:rFonts w:ascii="Arial" w:hAnsi="Arial"/>
        </w:rPr>
        <w:fldChar w:fldCharType="begin"/>
      </w:r>
      <w:r w:rsidR="00EF342E">
        <w:rPr>
          <w:rFonts w:ascii="Arial" w:hAnsi="Arial"/>
        </w:rPr>
        <w:instrText xml:space="preserve"> HYPERLINK "../Section%20H/20120510%20SECTION%20H%20Reference%20Documents%20%20Rev%20MS01.docx" \l "SectionH_Reference_Documents_TOC" </w:instrText>
      </w:r>
      <w:r>
        <w:rPr>
          <w:rFonts w:ascii="Arial" w:hAnsi="Arial"/>
        </w:rPr>
        <w:fldChar w:fldCharType="separate"/>
      </w:r>
      <w:r w:rsidR="00F22A5C" w:rsidRPr="00EF342E">
        <w:rPr>
          <w:rStyle w:val="Hyperlink"/>
          <w:rFonts w:ascii="Arial" w:hAnsi="Arial" w:cs="Arial"/>
        </w:rPr>
        <w:t>SECTION H:  REFERENCE DOCUMENTS</w:t>
      </w:r>
      <w:r>
        <w:rPr>
          <w:rFonts w:ascii="Arial" w:hAnsi="Arial"/>
        </w:rPr>
        <w:fldChar w:fldCharType="end"/>
      </w:r>
    </w:p>
    <w:bookmarkEnd w:id="19"/>
    <w:p w:rsidR="00F22A5C" w:rsidRPr="00DF5C0E" w:rsidRDefault="00F22A5C" w:rsidP="0047741A">
      <w:pPr>
        <w:pStyle w:val="Para1-Civ"/>
        <w:rPr>
          <w:lang w:val="en-GB"/>
        </w:rPr>
      </w:pPr>
      <w:r w:rsidRPr="00DF5C0E">
        <w:rPr>
          <w:lang w:val="en-GB"/>
        </w:rPr>
        <w:t>In Sections A to E reference is made to various other documents to be consulted in the use of this Manual for Civil Engineers 2011.  These documents are revised from time to time and the latest available version must be used.</w:t>
      </w:r>
    </w:p>
    <w:p w:rsidR="00100ED6" w:rsidRDefault="00F22A5C" w:rsidP="00100ED6">
      <w:pPr>
        <w:pStyle w:val="ListNumber"/>
        <w:tabs>
          <w:tab w:val="clear" w:pos="9752"/>
        </w:tabs>
        <w:rPr>
          <w:rFonts w:ascii="Arial" w:hAnsi="Arial"/>
        </w:rPr>
      </w:pPr>
      <w:bookmarkStart w:id="20" w:name="_Toc283637810"/>
      <w:r w:rsidRPr="00DF5C0E">
        <w:rPr>
          <w:rFonts w:ascii="Arial" w:hAnsi="Arial"/>
        </w:rPr>
        <w:t>GENERALITY OF TERMS</w:t>
      </w:r>
      <w:bookmarkEnd w:id="20"/>
    </w:p>
    <w:p w:rsidR="00F22A5C" w:rsidRPr="00DF5C0E" w:rsidRDefault="00F22A5C" w:rsidP="0047741A">
      <w:pPr>
        <w:pStyle w:val="Para1-Civ"/>
        <w:rPr>
          <w:lang w:val="en-GB"/>
        </w:rPr>
      </w:pPr>
      <w:r w:rsidRPr="00DF5C0E">
        <w:rPr>
          <w:lang w:val="en-GB"/>
        </w:rPr>
        <w:t>The following is valid in this document, except where the context requires or indicates otherwise:</w:t>
      </w:r>
    </w:p>
    <w:p w:rsidR="00100ED6" w:rsidRDefault="00F22A5C" w:rsidP="00100ED6">
      <w:pPr>
        <w:pStyle w:val="Bullets1-Civ"/>
        <w:tabs>
          <w:tab w:val="clear" w:pos="2268"/>
          <w:tab w:val="clear" w:pos="9752"/>
        </w:tabs>
        <w:rPr>
          <w:lang w:val="en-GB"/>
        </w:rPr>
      </w:pPr>
      <w:r w:rsidRPr="00DF5C0E">
        <w:rPr>
          <w:lang w:val="en-GB"/>
        </w:rPr>
        <w:t>The masculine includes the feminine,</w:t>
      </w:r>
    </w:p>
    <w:p w:rsidR="00F22A5C" w:rsidRPr="00DF5C0E" w:rsidRDefault="00F22A5C" w:rsidP="0047741A">
      <w:pPr>
        <w:pStyle w:val="Bullets1-Civ"/>
        <w:tabs>
          <w:tab w:val="clear" w:pos="2268"/>
          <w:tab w:val="clear" w:pos="9752"/>
        </w:tabs>
        <w:rPr>
          <w:lang w:val="en-GB"/>
        </w:rPr>
      </w:pPr>
      <w:r w:rsidRPr="00DF5C0E">
        <w:rPr>
          <w:lang w:val="en-GB"/>
        </w:rPr>
        <w:t>the singular includes the plural, and</w:t>
      </w:r>
    </w:p>
    <w:p w:rsidR="00F22A5C" w:rsidRPr="00DF5C0E" w:rsidRDefault="00F22A5C" w:rsidP="0047741A">
      <w:pPr>
        <w:pStyle w:val="Bullets1-Civ"/>
        <w:tabs>
          <w:tab w:val="clear" w:pos="2268"/>
          <w:tab w:val="clear" w:pos="9752"/>
        </w:tabs>
        <w:rPr>
          <w:lang w:val="en-GB"/>
        </w:rPr>
      </w:pPr>
      <w:r w:rsidRPr="00DF5C0E">
        <w:rPr>
          <w:lang w:val="en-GB"/>
        </w:rPr>
        <w:t>any reference to a natural person includes a juristic person.</w:t>
      </w:r>
    </w:p>
    <w:p w:rsidR="00F22A5C" w:rsidRPr="00DF5C0E" w:rsidRDefault="00F22A5C" w:rsidP="0047741A">
      <w:pPr>
        <w:tabs>
          <w:tab w:val="clear" w:pos="9752"/>
        </w:tabs>
        <w:ind w:left="851" w:hanging="851"/>
        <w:rPr>
          <w:sz w:val="22"/>
          <w:szCs w:val="22"/>
        </w:rPr>
      </w:pPr>
    </w:p>
    <w:p w:rsidR="00F22A5C" w:rsidRPr="00DF5C0E" w:rsidRDefault="00F22A5C" w:rsidP="0047741A">
      <w:pPr>
        <w:tabs>
          <w:tab w:val="clear" w:pos="9752"/>
        </w:tabs>
        <w:ind w:left="851" w:hanging="851"/>
        <w:rPr>
          <w:sz w:val="22"/>
          <w:szCs w:val="22"/>
        </w:rPr>
      </w:pPr>
    </w:p>
    <w:p w:rsidR="00F22A5C" w:rsidRPr="00DF5C0E" w:rsidRDefault="00D53BC2" w:rsidP="0047741A">
      <w:pPr>
        <w:tabs>
          <w:tab w:val="clear" w:pos="9752"/>
        </w:tabs>
        <w:ind w:left="851" w:hanging="851"/>
        <w:rPr>
          <w:sz w:val="22"/>
          <w:szCs w:val="22"/>
        </w:rPr>
      </w:pPr>
      <w:r w:rsidRPr="00D53BC2">
        <w:rPr>
          <w:noProof/>
          <w:lang w:val="en-US"/>
        </w:rPr>
        <w:pict>
          <v:shape id="Text Box 60" o:spid="_x0000_s1076" type="#_x0000_t202" style="position:absolute;left:0;text-align:left;margin-left:.35pt;margin-top:3.95pt;width:489pt;height:60.6pt;z-index:25163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" strokeweight="3pt">
            <v:textbox>
              <w:txbxContent>
                <w:p w:rsidR="00E87631" w:rsidRPr="00D951C9" w:rsidRDefault="00E87631" w:rsidP="00D02AE7">
                  <w:pPr>
                    <w:pStyle w:val="BodyTextIndent2"/>
                    <w:spacing w:before="120" w:after="120"/>
                    <w:ind w:left="0"/>
                    <w:rPr>
                      <w:b/>
                      <w:szCs w:val="22"/>
                    </w:rPr>
                  </w:pPr>
                  <w:r w:rsidRPr="000B297B">
                    <w:rPr>
                      <w:b/>
                      <w:szCs w:val="22"/>
                    </w:rPr>
                    <w:t>The use of this manual or any section thereof or any of the guideline docum</w:t>
                  </w:r>
                  <w:r>
                    <w:rPr>
                      <w:b/>
                      <w:szCs w:val="22"/>
                    </w:rPr>
                    <w:t xml:space="preserve">ents referred to in the manual </w:t>
                  </w:r>
                  <w:r w:rsidRPr="000B297B">
                    <w:rPr>
                      <w:b/>
                      <w:szCs w:val="22"/>
                    </w:rPr>
                    <w:t>or any part thereof does not exempt the Consultant of his/her professional responsibilities in the execution of his/her duti</w:t>
                  </w:r>
                  <w:r>
                    <w:rPr>
                      <w:b/>
                      <w:szCs w:val="22"/>
                    </w:rPr>
                    <w:t>es in terms of his/her brief.</w:t>
                  </w:r>
                </w:p>
              </w:txbxContent>
            </v:textbox>
          </v:shape>
        </w:pict>
      </w:r>
    </w:p>
    <w:p w:rsidR="00F22A5C" w:rsidRPr="00DF5C0E" w:rsidRDefault="00F22A5C" w:rsidP="0047741A">
      <w:pPr>
        <w:tabs>
          <w:tab w:val="clear" w:pos="9752"/>
        </w:tabs>
        <w:ind w:left="851" w:hanging="851"/>
        <w:rPr>
          <w:sz w:val="22"/>
          <w:szCs w:val="22"/>
        </w:rPr>
      </w:pPr>
    </w:p>
    <w:p w:rsidR="00F22A5C" w:rsidRPr="00DF5C0E" w:rsidRDefault="00F22A5C" w:rsidP="0047741A">
      <w:pPr>
        <w:tabs>
          <w:tab w:val="clear" w:pos="9752"/>
        </w:tabs>
        <w:ind w:left="851" w:hanging="851"/>
        <w:rPr>
          <w:sz w:val="22"/>
          <w:szCs w:val="22"/>
        </w:rPr>
      </w:pPr>
    </w:p>
    <w:p w:rsidR="00F22A5C" w:rsidRPr="00DF5C0E" w:rsidRDefault="00F22A5C" w:rsidP="0047741A">
      <w:pPr>
        <w:tabs>
          <w:tab w:val="clear" w:pos="9752"/>
        </w:tabs>
        <w:ind w:left="851" w:hanging="851"/>
        <w:rPr>
          <w:sz w:val="22"/>
          <w:szCs w:val="22"/>
        </w:rPr>
      </w:pPr>
    </w:p>
    <w:p w:rsidR="00F22A5C" w:rsidRPr="00DF5C0E" w:rsidRDefault="00F22A5C" w:rsidP="0047741A">
      <w:pPr>
        <w:pStyle w:val="Para1-Civ"/>
        <w:sectPr w:rsidR="00F22A5C" w:rsidRPr="00DF5C0E" w:rsidSect="00DA1C2C">
          <w:pgSz w:w="11907" w:h="16840" w:code="9"/>
          <w:pgMar w:top="1134" w:right="964" w:bottom="964" w:left="1134" w:header="794" w:footer="624" w:gutter="57"/>
          <w:pgNumType w:chapStyle="1" w:chapSep="period"/>
          <w:cols w:space="720"/>
          <w:noEndnote/>
          <w:docGrid w:linePitch="326"/>
        </w:sectPr>
      </w:pPr>
    </w:p>
    <w:p w:rsidR="00F22A5C" w:rsidRPr="00DF5C0E" w:rsidRDefault="00F22A5C" w:rsidP="0047741A">
      <w:pPr>
        <w:tabs>
          <w:tab w:val="clear" w:pos="9752"/>
        </w:tabs>
        <w:jc w:val="center"/>
        <w:rPr>
          <w:b/>
          <w:kern w:val="28"/>
          <w:sz w:val="28"/>
          <w:szCs w:val="28"/>
        </w:rPr>
      </w:pPr>
      <w:bookmarkStart w:id="21" w:name="SectionA_General_Procedure_TOC"/>
      <w:r w:rsidRPr="00DF5C0E">
        <w:rPr>
          <w:b/>
          <w:kern w:val="28"/>
          <w:sz w:val="28"/>
          <w:szCs w:val="28"/>
        </w:rPr>
        <w:lastRenderedPageBreak/>
        <w:t>SECTION A:  GENERAL PROCEDURE</w:t>
      </w:r>
    </w:p>
    <w:bookmarkEnd w:id="21"/>
    <w:p w:rsidR="00A549FE" w:rsidRDefault="00F22A5C" w:rsidP="00D26A5C">
      <w:pPr>
        <w:tabs>
          <w:tab w:val="clear" w:pos="9752"/>
        </w:tabs>
        <w:spacing w:beforeLines="120" w:afterLines="120"/>
        <w:rPr>
          <w:b/>
          <w:sz w:val="22"/>
          <w:szCs w:val="22"/>
        </w:rPr>
      </w:pPr>
      <w:r w:rsidRPr="00DF5C0E">
        <w:rPr>
          <w:b/>
          <w:sz w:val="22"/>
          <w:szCs w:val="22"/>
        </w:rPr>
        <w:t>CONTENTS</w:t>
      </w:r>
    </w:p>
    <w:p w:rsidR="00F22A5C" w:rsidRPr="00DF5C0E" w:rsidRDefault="00F22A5C" w:rsidP="0047741A">
      <w:pPr>
        <w:tabs>
          <w:tab w:val="clear" w:pos="9752"/>
        </w:tabs>
        <w:spacing w:before="240" w:after="240"/>
        <w:rPr>
          <w:b/>
        </w:rPr>
      </w:pPr>
      <w:r w:rsidRPr="00DF5C0E">
        <w:rPr>
          <w:b/>
        </w:rPr>
        <w:t>Item</w:t>
      </w:r>
      <w:r w:rsidRPr="00DF5C0E">
        <w:rPr>
          <w:b/>
        </w:rPr>
        <w:tab/>
        <w:t>Page</w:t>
      </w:r>
    </w:p>
    <w:p w:rsidR="00CA6E8A" w:rsidRDefault="00D53BC2">
      <w:pPr>
        <w:pStyle w:val="TOC1"/>
        <w:rPr>
          <w:rFonts w:asciiTheme="minorHAnsi" w:eastAsiaTheme="minorEastAsia" w:hAnsiTheme="minorHAnsi" w:cstheme="minorBidi"/>
          <w:color w:val="auto"/>
          <w:lang w:val="en-ZA" w:eastAsia="en-ZA"/>
        </w:rPr>
      </w:pPr>
      <w:r w:rsidRPr="00D53BC2">
        <w:rPr>
          <w:b/>
          <w:sz w:val="24"/>
        </w:rPr>
        <w:fldChar w:fldCharType="begin"/>
      </w:r>
      <w:r w:rsidR="00F22A5C" w:rsidRPr="00DF5C0E">
        <w:rPr>
          <w:b/>
          <w:sz w:val="24"/>
        </w:rPr>
        <w:instrText xml:space="preserve"> TOC \h \z \t "List Continue,1,List Continue 2,2" </w:instrText>
      </w:r>
      <w:r w:rsidRPr="00D53BC2">
        <w:rPr>
          <w:b/>
          <w:sz w:val="24"/>
        </w:rPr>
        <w:fldChar w:fldCharType="separate"/>
      </w:r>
      <w:hyperlink w:anchor="_Toc324597171" w:history="1">
        <w:r w:rsidR="00CA6E8A" w:rsidRPr="009568DC">
          <w:rPr>
            <w:rStyle w:val="Hyperlink"/>
          </w:rPr>
          <w:t>A.1</w:t>
        </w:r>
        <w:r w:rsidR="00CA6E8A">
          <w:rPr>
            <w:rFonts w:asciiTheme="minorHAnsi" w:eastAsiaTheme="minorEastAsia" w:hAnsiTheme="minorHAnsi" w:cstheme="minorBidi"/>
            <w:color w:val="auto"/>
            <w:lang w:val="en-ZA" w:eastAsia="en-ZA"/>
          </w:rPr>
          <w:tab/>
        </w:r>
        <w:r w:rsidR="00CA6E8A" w:rsidRPr="009568DC">
          <w:rPr>
            <w:rStyle w:val="Hyperlink"/>
          </w:rPr>
          <w:t>SECTION A:  GENERAL PROCEDURE</w:t>
        </w:r>
        <w:r w:rsidR="00CA6E8A">
          <w:rPr>
            <w:webHidden/>
          </w:rPr>
          <w:tab/>
        </w:r>
        <w:r>
          <w:rPr>
            <w:webHidden/>
          </w:rPr>
          <w:fldChar w:fldCharType="begin"/>
        </w:r>
        <w:r w:rsidR="00CA6E8A">
          <w:rPr>
            <w:webHidden/>
          </w:rPr>
          <w:instrText xml:space="preserve"> PAGEREF _Toc324597171 \h </w:instrText>
        </w:r>
        <w:r>
          <w:rPr>
            <w:webHidden/>
          </w:rPr>
        </w:r>
        <w:r>
          <w:rPr>
            <w:webHidden/>
          </w:rPr>
          <w:fldChar w:fldCharType="separate"/>
        </w:r>
        <w:r w:rsidR="00CA6E8A">
          <w:rPr>
            <w:webHidden/>
          </w:rPr>
          <w:t>11</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172" w:history="1">
        <w:r w:rsidR="00CA6E8A" w:rsidRPr="009568DC">
          <w:rPr>
            <w:rStyle w:val="Hyperlink"/>
          </w:rPr>
          <w:t>A.2</w:t>
        </w:r>
        <w:r w:rsidR="00CA6E8A">
          <w:rPr>
            <w:rFonts w:asciiTheme="minorHAnsi" w:eastAsiaTheme="minorEastAsia" w:hAnsiTheme="minorHAnsi" w:cstheme="minorBidi"/>
            <w:color w:val="auto"/>
            <w:lang w:val="en-ZA" w:eastAsia="en-ZA"/>
          </w:rPr>
          <w:tab/>
        </w:r>
        <w:r w:rsidR="00CA6E8A" w:rsidRPr="009568DC">
          <w:rPr>
            <w:rStyle w:val="Hyperlink"/>
          </w:rPr>
          <w:t>INTRODUCTION</w:t>
        </w:r>
        <w:r w:rsidR="00CA6E8A">
          <w:rPr>
            <w:webHidden/>
          </w:rPr>
          <w:tab/>
        </w:r>
        <w:r>
          <w:rPr>
            <w:webHidden/>
          </w:rPr>
          <w:fldChar w:fldCharType="begin"/>
        </w:r>
        <w:r w:rsidR="00CA6E8A">
          <w:rPr>
            <w:webHidden/>
          </w:rPr>
          <w:instrText xml:space="preserve"> PAGEREF _Toc324597172 \h </w:instrText>
        </w:r>
        <w:r>
          <w:rPr>
            <w:webHidden/>
          </w:rPr>
        </w:r>
        <w:r>
          <w:rPr>
            <w:webHidden/>
          </w:rPr>
          <w:fldChar w:fldCharType="separate"/>
        </w:r>
        <w:r w:rsidR="00CA6E8A">
          <w:rPr>
            <w:webHidden/>
          </w:rPr>
          <w:t>11</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173" w:history="1">
        <w:r w:rsidR="00CA6E8A" w:rsidRPr="009568DC">
          <w:rPr>
            <w:rStyle w:val="Hyperlink"/>
          </w:rPr>
          <w:t>A.3</w:t>
        </w:r>
        <w:r w:rsidR="00CA6E8A">
          <w:rPr>
            <w:rFonts w:asciiTheme="minorHAnsi" w:eastAsiaTheme="minorEastAsia" w:hAnsiTheme="minorHAnsi" w:cstheme="minorBidi"/>
            <w:color w:val="auto"/>
            <w:lang w:val="en-ZA" w:eastAsia="en-ZA"/>
          </w:rPr>
          <w:tab/>
        </w:r>
        <w:r w:rsidR="00CA6E8A" w:rsidRPr="009568DC">
          <w:rPr>
            <w:rStyle w:val="Hyperlink"/>
          </w:rPr>
          <w:t>THE MANUAL</w:t>
        </w:r>
        <w:r w:rsidR="00CA6E8A">
          <w:rPr>
            <w:webHidden/>
          </w:rPr>
          <w:tab/>
        </w:r>
        <w:r>
          <w:rPr>
            <w:webHidden/>
          </w:rPr>
          <w:fldChar w:fldCharType="begin"/>
        </w:r>
        <w:r w:rsidR="00CA6E8A">
          <w:rPr>
            <w:webHidden/>
          </w:rPr>
          <w:instrText xml:space="preserve"> PAGEREF _Toc324597173 \h </w:instrText>
        </w:r>
        <w:r>
          <w:rPr>
            <w:webHidden/>
          </w:rPr>
        </w:r>
        <w:r>
          <w:rPr>
            <w:webHidden/>
          </w:rPr>
          <w:fldChar w:fldCharType="separate"/>
        </w:r>
        <w:r w:rsidR="00CA6E8A">
          <w:rPr>
            <w:webHidden/>
          </w:rPr>
          <w:t>11</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174" w:history="1">
        <w:r w:rsidR="00CA6E8A" w:rsidRPr="009568DC">
          <w:rPr>
            <w:rStyle w:val="Hyperlink"/>
          </w:rPr>
          <w:t>A.4</w:t>
        </w:r>
        <w:r w:rsidR="00CA6E8A">
          <w:rPr>
            <w:rFonts w:asciiTheme="minorHAnsi" w:eastAsiaTheme="minorEastAsia" w:hAnsiTheme="minorHAnsi" w:cstheme="minorBidi"/>
            <w:color w:val="auto"/>
            <w:lang w:val="en-ZA" w:eastAsia="en-ZA"/>
          </w:rPr>
          <w:tab/>
        </w:r>
        <w:r w:rsidR="00CA6E8A" w:rsidRPr="009568DC">
          <w:rPr>
            <w:rStyle w:val="Hyperlink"/>
          </w:rPr>
          <w:t>DEFINITIONS (in alphabetical order)</w:t>
        </w:r>
        <w:r w:rsidR="00CA6E8A">
          <w:rPr>
            <w:webHidden/>
          </w:rPr>
          <w:tab/>
        </w:r>
        <w:r>
          <w:rPr>
            <w:webHidden/>
          </w:rPr>
          <w:fldChar w:fldCharType="begin"/>
        </w:r>
        <w:r w:rsidR="00CA6E8A">
          <w:rPr>
            <w:webHidden/>
          </w:rPr>
          <w:instrText xml:space="preserve"> PAGEREF _Toc324597174 \h </w:instrText>
        </w:r>
        <w:r>
          <w:rPr>
            <w:webHidden/>
          </w:rPr>
        </w:r>
        <w:r>
          <w:rPr>
            <w:webHidden/>
          </w:rPr>
          <w:fldChar w:fldCharType="separate"/>
        </w:r>
        <w:r w:rsidR="00CA6E8A">
          <w:rPr>
            <w:webHidden/>
          </w:rPr>
          <w:t>11</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75" w:history="1">
        <w:r w:rsidR="00CA6E8A" w:rsidRPr="009568DC">
          <w:rPr>
            <w:rStyle w:val="Hyperlink"/>
            <w:lang w:val="en-GB"/>
          </w:rPr>
          <w:t>A.4.1</w:t>
        </w:r>
        <w:r w:rsidR="00CA6E8A">
          <w:rPr>
            <w:rFonts w:asciiTheme="minorHAnsi" w:eastAsiaTheme="minorEastAsia" w:hAnsiTheme="minorHAnsi" w:cstheme="minorBidi"/>
            <w:lang w:eastAsia="en-ZA"/>
          </w:rPr>
          <w:tab/>
        </w:r>
        <w:r w:rsidR="00CA6E8A" w:rsidRPr="009568DC">
          <w:rPr>
            <w:rStyle w:val="Hyperlink"/>
            <w:lang w:val="en-GB"/>
          </w:rPr>
          <w:t>Client/User Department</w:t>
        </w:r>
        <w:r w:rsidR="00CA6E8A">
          <w:rPr>
            <w:webHidden/>
          </w:rPr>
          <w:tab/>
        </w:r>
        <w:r>
          <w:rPr>
            <w:webHidden/>
          </w:rPr>
          <w:fldChar w:fldCharType="begin"/>
        </w:r>
        <w:r w:rsidR="00CA6E8A">
          <w:rPr>
            <w:webHidden/>
          </w:rPr>
          <w:instrText xml:space="preserve"> PAGEREF _Toc324597175 \h </w:instrText>
        </w:r>
        <w:r>
          <w:rPr>
            <w:webHidden/>
          </w:rPr>
        </w:r>
        <w:r>
          <w:rPr>
            <w:webHidden/>
          </w:rPr>
          <w:fldChar w:fldCharType="separate"/>
        </w:r>
        <w:r w:rsidR="00CA6E8A">
          <w:rPr>
            <w:webHidden/>
          </w:rPr>
          <w:t>11</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76" w:history="1">
        <w:r w:rsidR="00CA6E8A" w:rsidRPr="009568DC">
          <w:rPr>
            <w:rStyle w:val="Hyperlink"/>
            <w:lang w:val="en-GB"/>
          </w:rPr>
          <w:t>A.4.2</w:t>
        </w:r>
        <w:r w:rsidR="00CA6E8A">
          <w:rPr>
            <w:rFonts w:asciiTheme="minorHAnsi" w:eastAsiaTheme="minorEastAsia" w:hAnsiTheme="minorHAnsi" w:cstheme="minorBidi"/>
            <w:lang w:eastAsia="en-ZA"/>
          </w:rPr>
          <w:tab/>
        </w:r>
        <w:r w:rsidR="00CA6E8A" w:rsidRPr="009568DC">
          <w:rPr>
            <w:rStyle w:val="Hyperlink"/>
            <w:lang w:val="en-GB"/>
          </w:rPr>
          <w:t>Comprehensive Project</w:t>
        </w:r>
        <w:r w:rsidR="00CA6E8A">
          <w:rPr>
            <w:webHidden/>
          </w:rPr>
          <w:tab/>
        </w:r>
        <w:r>
          <w:rPr>
            <w:webHidden/>
          </w:rPr>
          <w:fldChar w:fldCharType="begin"/>
        </w:r>
        <w:r w:rsidR="00CA6E8A">
          <w:rPr>
            <w:webHidden/>
          </w:rPr>
          <w:instrText xml:space="preserve"> PAGEREF _Toc324597176 \h </w:instrText>
        </w:r>
        <w:r>
          <w:rPr>
            <w:webHidden/>
          </w:rPr>
        </w:r>
        <w:r>
          <w:rPr>
            <w:webHidden/>
          </w:rPr>
          <w:fldChar w:fldCharType="separate"/>
        </w:r>
        <w:r w:rsidR="00CA6E8A">
          <w:rPr>
            <w:webHidden/>
          </w:rPr>
          <w:t>11</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77" w:history="1">
        <w:r w:rsidR="00CA6E8A" w:rsidRPr="009568DC">
          <w:rPr>
            <w:rStyle w:val="Hyperlink"/>
            <w:lang w:val="en-GB"/>
          </w:rPr>
          <w:t>A.4.3</w:t>
        </w:r>
        <w:r w:rsidR="00CA6E8A">
          <w:rPr>
            <w:rFonts w:asciiTheme="minorHAnsi" w:eastAsiaTheme="minorEastAsia" w:hAnsiTheme="minorHAnsi" w:cstheme="minorBidi"/>
            <w:lang w:eastAsia="en-ZA"/>
          </w:rPr>
          <w:tab/>
        </w:r>
        <w:r w:rsidR="00CA6E8A" w:rsidRPr="009568DC">
          <w:rPr>
            <w:rStyle w:val="Hyperlink"/>
            <w:lang w:val="en-GB"/>
          </w:rPr>
          <w:t>Consultant</w:t>
        </w:r>
        <w:r w:rsidR="00CA6E8A">
          <w:rPr>
            <w:webHidden/>
          </w:rPr>
          <w:tab/>
        </w:r>
        <w:r>
          <w:rPr>
            <w:webHidden/>
          </w:rPr>
          <w:fldChar w:fldCharType="begin"/>
        </w:r>
        <w:r w:rsidR="00CA6E8A">
          <w:rPr>
            <w:webHidden/>
          </w:rPr>
          <w:instrText xml:space="preserve"> PAGEREF _Toc324597177 \h </w:instrText>
        </w:r>
        <w:r>
          <w:rPr>
            <w:webHidden/>
          </w:rPr>
        </w:r>
        <w:r>
          <w:rPr>
            <w:webHidden/>
          </w:rPr>
          <w:fldChar w:fldCharType="separate"/>
        </w:r>
        <w:r w:rsidR="00CA6E8A">
          <w:rPr>
            <w:webHidden/>
          </w:rPr>
          <w:t>11</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78" w:history="1">
        <w:r w:rsidR="00CA6E8A" w:rsidRPr="009568DC">
          <w:rPr>
            <w:rStyle w:val="Hyperlink"/>
            <w:lang w:val="en-GB"/>
          </w:rPr>
          <w:t>A.4.4</w:t>
        </w:r>
        <w:r w:rsidR="00CA6E8A">
          <w:rPr>
            <w:rFonts w:asciiTheme="minorHAnsi" w:eastAsiaTheme="minorEastAsia" w:hAnsiTheme="minorHAnsi" w:cstheme="minorBidi"/>
            <w:lang w:eastAsia="en-ZA"/>
          </w:rPr>
          <w:tab/>
        </w:r>
        <w:r w:rsidR="00CA6E8A" w:rsidRPr="009568DC">
          <w:rPr>
            <w:rStyle w:val="Hyperlink"/>
            <w:lang w:val="en-GB"/>
          </w:rPr>
          <w:t>Department</w:t>
        </w:r>
        <w:r w:rsidR="00CA6E8A">
          <w:rPr>
            <w:webHidden/>
          </w:rPr>
          <w:tab/>
        </w:r>
        <w:r>
          <w:rPr>
            <w:webHidden/>
          </w:rPr>
          <w:fldChar w:fldCharType="begin"/>
        </w:r>
        <w:r w:rsidR="00CA6E8A">
          <w:rPr>
            <w:webHidden/>
          </w:rPr>
          <w:instrText xml:space="preserve"> PAGEREF _Toc324597178 \h </w:instrText>
        </w:r>
        <w:r>
          <w:rPr>
            <w:webHidden/>
          </w:rPr>
        </w:r>
        <w:r>
          <w:rPr>
            <w:webHidden/>
          </w:rPr>
          <w:fldChar w:fldCharType="separate"/>
        </w:r>
        <w:r w:rsidR="00CA6E8A">
          <w:rPr>
            <w:webHidden/>
          </w:rPr>
          <w:t>12</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79" w:history="1">
        <w:r w:rsidR="00CA6E8A" w:rsidRPr="009568DC">
          <w:rPr>
            <w:rStyle w:val="Hyperlink"/>
            <w:lang w:val="en-GB"/>
          </w:rPr>
          <w:t>A.4.5</w:t>
        </w:r>
        <w:r w:rsidR="00CA6E8A">
          <w:rPr>
            <w:rFonts w:asciiTheme="minorHAnsi" w:eastAsiaTheme="minorEastAsia" w:hAnsiTheme="minorHAnsi" w:cstheme="minorBidi"/>
            <w:lang w:eastAsia="en-ZA"/>
          </w:rPr>
          <w:tab/>
        </w:r>
        <w:r w:rsidR="00CA6E8A" w:rsidRPr="009568DC">
          <w:rPr>
            <w:rStyle w:val="Hyperlink"/>
            <w:lang w:val="en-GB"/>
          </w:rPr>
          <w:t>Departmental Project Manager</w:t>
        </w:r>
        <w:r w:rsidR="00CA6E8A">
          <w:rPr>
            <w:webHidden/>
          </w:rPr>
          <w:tab/>
        </w:r>
        <w:r>
          <w:rPr>
            <w:webHidden/>
          </w:rPr>
          <w:fldChar w:fldCharType="begin"/>
        </w:r>
        <w:r w:rsidR="00CA6E8A">
          <w:rPr>
            <w:webHidden/>
          </w:rPr>
          <w:instrText xml:space="preserve"> PAGEREF _Toc324597179 \h </w:instrText>
        </w:r>
        <w:r>
          <w:rPr>
            <w:webHidden/>
          </w:rPr>
        </w:r>
        <w:r>
          <w:rPr>
            <w:webHidden/>
          </w:rPr>
          <w:fldChar w:fldCharType="separate"/>
        </w:r>
        <w:r w:rsidR="00CA6E8A">
          <w:rPr>
            <w:webHidden/>
          </w:rPr>
          <w:t>12</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80" w:history="1">
        <w:r w:rsidR="00CA6E8A" w:rsidRPr="009568DC">
          <w:rPr>
            <w:rStyle w:val="Hyperlink"/>
            <w:lang w:val="en-GB"/>
          </w:rPr>
          <w:t>A.4.6</w:t>
        </w:r>
        <w:r w:rsidR="00CA6E8A">
          <w:rPr>
            <w:rFonts w:asciiTheme="minorHAnsi" w:eastAsiaTheme="minorEastAsia" w:hAnsiTheme="minorHAnsi" w:cstheme="minorBidi"/>
            <w:lang w:eastAsia="en-ZA"/>
          </w:rPr>
          <w:tab/>
        </w:r>
        <w:r w:rsidR="00CA6E8A" w:rsidRPr="009568DC">
          <w:rPr>
            <w:rStyle w:val="Hyperlink"/>
            <w:lang w:val="en-GB"/>
          </w:rPr>
          <w:t>Director-General</w:t>
        </w:r>
        <w:r w:rsidR="00CA6E8A">
          <w:rPr>
            <w:webHidden/>
          </w:rPr>
          <w:tab/>
        </w:r>
        <w:r>
          <w:rPr>
            <w:webHidden/>
          </w:rPr>
          <w:fldChar w:fldCharType="begin"/>
        </w:r>
        <w:r w:rsidR="00CA6E8A">
          <w:rPr>
            <w:webHidden/>
          </w:rPr>
          <w:instrText xml:space="preserve"> PAGEREF _Toc324597180 \h </w:instrText>
        </w:r>
        <w:r>
          <w:rPr>
            <w:webHidden/>
          </w:rPr>
        </w:r>
        <w:r>
          <w:rPr>
            <w:webHidden/>
          </w:rPr>
          <w:fldChar w:fldCharType="separate"/>
        </w:r>
        <w:r w:rsidR="00CA6E8A">
          <w:rPr>
            <w:webHidden/>
          </w:rPr>
          <w:t>12</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81" w:history="1">
        <w:r w:rsidR="00CA6E8A" w:rsidRPr="009568DC">
          <w:rPr>
            <w:rStyle w:val="Hyperlink"/>
            <w:lang w:val="en-GB"/>
          </w:rPr>
          <w:t>A.4.7</w:t>
        </w:r>
        <w:r w:rsidR="00CA6E8A">
          <w:rPr>
            <w:rFonts w:asciiTheme="minorHAnsi" w:eastAsiaTheme="minorEastAsia" w:hAnsiTheme="minorHAnsi" w:cstheme="minorBidi"/>
            <w:lang w:eastAsia="en-ZA"/>
          </w:rPr>
          <w:tab/>
        </w:r>
        <w:r w:rsidR="00CA6E8A" w:rsidRPr="009568DC">
          <w:rPr>
            <w:rStyle w:val="Hyperlink"/>
            <w:lang w:val="en-GB"/>
          </w:rPr>
          <w:t xml:space="preserve">DPW-04: (EC) </w:t>
        </w:r>
        <w:r w:rsidR="00CA6E8A" w:rsidRPr="009568DC">
          <w:rPr>
            <w:rStyle w:val="Hyperlink"/>
            <w:snapToGrid w:val="0"/>
            <w:lang w:val="en-GB"/>
          </w:rPr>
          <w:t>Contract Data:  JBCC 2000 Principal Building Agreement (Edition 4.1 of March 2005)</w:t>
        </w:r>
        <w:r w:rsidR="00CA6E8A">
          <w:rPr>
            <w:webHidden/>
          </w:rPr>
          <w:tab/>
        </w:r>
        <w:r>
          <w:rPr>
            <w:webHidden/>
          </w:rPr>
          <w:fldChar w:fldCharType="begin"/>
        </w:r>
        <w:r w:rsidR="00CA6E8A">
          <w:rPr>
            <w:webHidden/>
          </w:rPr>
          <w:instrText xml:space="preserve"> PAGEREF _Toc324597181 \h </w:instrText>
        </w:r>
        <w:r>
          <w:rPr>
            <w:webHidden/>
          </w:rPr>
        </w:r>
        <w:r>
          <w:rPr>
            <w:webHidden/>
          </w:rPr>
          <w:fldChar w:fldCharType="separate"/>
        </w:r>
        <w:r w:rsidR="00CA6E8A">
          <w:rPr>
            <w:webHidden/>
          </w:rPr>
          <w:t>12</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82" w:history="1">
        <w:r w:rsidR="00CA6E8A" w:rsidRPr="009568DC">
          <w:rPr>
            <w:rStyle w:val="Hyperlink"/>
            <w:lang w:val="en-GB"/>
          </w:rPr>
          <w:t>A.4.8</w:t>
        </w:r>
        <w:r w:rsidR="00CA6E8A">
          <w:rPr>
            <w:rFonts w:asciiTheme="minorHAnsi" w:eastAsiaTheme="minorEastAsia" w:hAnsiTheme="minorHAnsi" w:cstheme="minorBidi"/>
            <w:lang w:eastAsia="en-ZA"/>
          </w:rPr>
          <w:tab/>
        </w:r>
        <w:r w:rsidR="00CA6E8A" w:rsidRPr="009568DC">
          <w:rPr>
            <w:rStyle w:val="Hyperlink"/>
            <w:snapToGrid w:val="0"/>
            <w:lang w:val="en-GB"/>
          </w:rPr>
          <w:t>DPW-05:  (EC) CONTRACT DATA - (GCC (2004) 1</w:t>
        </w:r>
        <w:r w:rsidR="00CA6E8A" w:rsidRPr="009568DC">
          <w:rPr>
            <w:rStyle w:val="Hyperlink"/>
            <w:snapToGrid w:val="0"/>
            <w:vertAlign w:val="superscript"/>
            <w:lang w:val="en-GB"/>
          </w:rPr>
          <w:t>st</w:t>
        </w:r>
        <w:r w:rsidR="00CA6E8A" w:rsidRPr="009568DC">
          <w:rPr>
            <w:rStyle w:val="Hyperlink"/>
            <w:snapToGrid w:val="0"/>
            <w:lang w:val="en-GB"/>
          </w:rPr>
          <w:t xml:space="preserve"> EDITION: 2004)</w:t>
        </w:r>
        <w:r w:rsidR="00CA6E8A">
          <w:rPr>
            <w:webHidden/>
          </w:rPr>
          <w:tab/>
        </w:r>
        <w:r>
          <w:rPr>
            <w:webHidden/>
          </w:rPr>
          <w:fldChar w:fldCharType="begin"/>
        </w:r>
        <w:r w:rsidR="00CA6E8A">
          <w:rPr>
            <w:webHidden/>
          </w:rPr>
          <w:instrText xml:space="preserve"> PAGEREF _Toc324597182 \h </w:instrText>
        </w:r>
        <w:r>
          <w:rPr>
            <w:webHidden/>
          </w:rPr>
        </w:r>
        <w:r>
          <w:rPr>
            <w:webHidden/>
          </w:rPr>
          <w:fldChar w:fldCharType="separate"/>
        </w:r>
        <w:r w:rsidR="00CA6E8A">
          <w:rPr>
            <w:webHidden/>
          </w:rPr>
          <w:t>12</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83" w:history="1">
        <w:r w:rsidR="00CA6E8A" w:rsidRPr="009568DC">
          <w:rPr>
            <w:rStyle w:val="Hyperlink"/>
            <w:lang w:val="en-GB"/>
          </w:rPr>
          <w:t>A.4.9</w:t>
        </w:r>
        <w:r w:rsidR="00CA6E8A">
          <w:rPr>
            <w:rFonts w:asciiTheme="minorHAnsi" w:eastAsiaTheme="minorEastAsia" w:hAnsiTheme="minorHAnsi" w:cstheme="minorBidi"/>
            <w:lang w:eastAsia="en-ZA"/>
          </w:rPr>
          <w:tab/>
        </w:r>
        <w:r w:rsidR="00CA6E8A" w:rsidRPr="009568DC">
          <w:rPr>
            <w:rStyle w:val="Hyperlink"/>
            <w:lang w:val="en-GB"/>
          </w:rPr>
          <w:t>Employer</w:t>
        </w:r>
        <w:r w:rsidR="00CA6E8A">
          <w:rPr>
            <w:webHidden/>
          </w:rPr>
          <w:tab/>
        </w:r>
        <w:r>
          <w:rPr>
            <w:webHidden/>
          </w:rPr>
          <w:fldChar w:fldCharType="begin"/>
        </w:r>
        <w:r w:rsidR="00CA6E8A">
          <w:rPr>
            <w:webHidden/>
          </w:rPr>
          <w:instrText xml:space="preserve"> PAGEREF _Toc324597183 \h </w:instrText>
        </w:r>
        <w:r>
          <w:rPr>
            <w:webHidden/>
          </w:rPr>
        </w:r>
        <w:r>
          <w:rPr>
            <w:webHidden/>
          </w:rPr>
          <w:fldChar w:fldCharType="separate"/>
        </w:r>
        <w:r w:rsidR="00CA6E8A">
          <w:rPr>
            <w:webHidden/>
          </w:rPr>
          <w:t>12</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84" w:history="1">
        <w:r w:rsidR="00CA6E8A" w:rsidRPr="009568DC">
          <w:rPr>
            <w:rStyle w:val="Hyperlink"/>
            <w:lang w:val="en-GB"/>
          </w:rPr>
          <w:t>A.4.10</w:t>
        </w:r>
        <w:r w:rsidR="00CA6E8A">
          <w:rPr>
            <w:rFonts w:asciiTheme="minorHAnsi" w:eastAsiaTheme="minorEastAsia" w:hAnsiTheme="minorHAnsi" w:cstheme="minorBidi"/>
            <w:lang w:eastAsia="en-ZA"/>
          </w:rPr>
          <w:tab/>
        </w:r>
        <w:r w:rsidR="00CA6E8A" w:rsidRPr="009568DC">
          <w:rPr>
            <w:rStyle w:val="Hyperlink"/>
            <w:lang w:val="en-GB"/>
          </w:rPr>
          <w:t>Engineer</w:t>
        </w:r>
        <w:r w:rsidR="00CA6E8A">
          <w:rPr>
            <w:webHidden/>
          </w:rPr>
          <w:tab/>
        </w:r>
        <w:r>
          <w:rPr>
            <w:webHidden/>
          </w:rPr>
          <w:fldChar w:fldCharType="begin"/>
        </w:r>
        <w:r w:rsidR="00CA6E8A">
          <w:rPr>
            <w:webHidden/>
          </w:rPr>
          <w:instrText xml:space="preserve"> PAGEREF _Toc324597184 \h </w:instrText>
        </w:r>
        <w:r>
          <w:rPr>
            <w:webHidden/>
          </w:rPr>
        </w:r>
        <w:r>
          <w:rPr>
            <w:webHidden/>
          </w:rPr>
          <w:fldChar w:fldCharType="separate"/>
        </w:r>
        <w:r w:rsidR="00CA6E8A">
          <w:rPr>
            <w:webHidden/>
          </w:rPr>
          <w:t>12</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85" w:history="1">
        <w:r w:rsidR="00CA6E8A" w:rsidRPr="009568DC">
          <w:rPr>
            <w:rStyle w:val="Hyperlink"/>
            <w:lang w:val="en-GB"/>
          </w:rPr>
          <w:t>A.4.11</w:t>
        </w:r>
        <w:r w:rsidR="00CA6E8A">
          <w:rPr>
            <w:rFonts w:asciiTheme="minorHAnsi" w:eastAsiaTheme="minorEastAsia" w:hAnsiTheme="minorHAnsi" w:cstheme="minorBidi"/>
            <w:lang w:eastAsia="en-ZA"/>
          </w:rPr>
          <w:tab/>
        </w:r>
        <w:r w:rsidR="00CA6E8A" w:rsidRPr="009568DC">
          <w:rPr>
            <w:rStyle w:val="Hyperlink"/>
            <w:lang w:val="en-GB"/>
          </w:rPr>
          <w:t>Engineer’s Representative/Resident Engineer</w:t>
        </w:r>
        <w:r w:rsidR="00CA6E8A">
          <w:rPr>
            <w:webHidden/>
          </w:rPr>
          <w:tab/>
        </w:r>
        <w:r>
          <w:rPr>
            <w:webHidden/>
          </w:rPr>
          <w:fldChar w:fldCharType="begin"/>
        </w:r>
        <w:r w:rsidR="00CA6E8A">
          <w:rPr>
            <w:webHidden/>
          </w:rPr>
          <w:instrText xml:space="preserve"> PAGEREF _Toc324597185 \h </w:instrText>
        </w:r>
        <w:r>
          <w:rPr>
            <w:webHidden/>
          </w:rPr>
        </w:r>
        <w:r>
          <w:rPr>
            <w:webHidden/>
          </w:rPr>
          <w:fldChar w:fldCharType="separate"/>
        </w:r>
        <w:r w:rsidR="00CA6E8A">
          <w:rPr>
            <w:webHidden/>
          </w:rPr>
          <w:t>12</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86" w:history="1">
        <w:r w:rsidR="00CA6E8A" w:rsidRPr="009568DC">
          <w:rPr>
            <w:rStyle w:val="Hyperlink"/>
            <w:lang w:val="en-GB"/>
          </w:rPr>
          <w:t>A.4.12</w:t>
        </w:r>
        <w:r w:rsidR="00CA6E8A">
          <w:rPr>
            <w:rFonts w:asciiTheme="minorHAnsi" w:eastAsiaTheme="minorEastAsia" w:hAnsiTheme="minorHAnsi" w:cstheme="minorBidi"/>
            <w:lang w:eastAsia="en-ZA"/>
          </w:rPr>
          <w:tab/>
        </w:r>
        <w:r w:rsidR="00CA6E8A" w:rsidRPr="009568DC">
          <w:rPr>
            <w:rStyle w:val="Hyperlink"/>
            <w:lang w:val="en-GB"/>
          </w:rPr>
          <w:t>Engineering Project</w:t>
        </w:r>
        <w:r w:rsidR="00CA6E8A">
          <w:rPr>
            <w:webHidden/>
          </w:rPr>
          <w:tab/>
        </w:r>
        <w:r>
          <w:rPr>
            <w:webHidden/>
          </w:rPr>
          <w:fldChar w:fldCharType="begin"/>
        </w:r>
        <w:r w:rsidR="00CA6E8A">
          <w:rPr>
            <w:webHidden/>
          </w:rPr>
          <w:instrText xml:space="preserve"> PAGEREF _Toc324597186 \h </w:instrText>
        </w:r>
        <w:r>
          <w:rPr>
            <w:webHidden/>
          </w:rPr>
        </w:r>
        <w:r>
          <w:rPr>
            <w:webHidden/>
          </w:rPr>
          <w:fldChar w:fldCharType="separate"/>
        </w:r>
        <w:r w:rsidR="00CA6E8A">
          <w:rPr>
            <w:webHidden/>
          </w:rPr>
          <w:t>12</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87" w:history="1">
        <w:r w:rsidR="00CA6E8A" w:rsidRPr="009568DC">
          <w:rPr>
            <w:rStyle w:val="Hyperlink"/>
            <w:lang w:val="en-GB"/>
          </w:rPr>
          <w:t>A.4.13</w:t>
        </w:r>
        <w:r w:rsidR="00CA6E8A">
          <w:rPr>
            <w:rFonts w:asciiTheme="minorHAnsi" w:eastAsiaTheme="minorEastAsia" w:hAnsiTheme="minorHAnsi" w:cstheme="minorBidi"/>
            <w:lang w:eastAsia="en-ZA"/>
          </w:rPr>
          <w:tab/>
        </w:r>
        <w:r w:rsidR="00CA6E8A" w:rsidRPr="009568DC">
          <w:rPr>
            <w:rStyle w:val="Hyperlink"/>
            <w:lang w:val="en-GB"/>
          </w:rPr>
          <w:t>GCC 2004</w:t>
        </w:r>
        <w:r w:rsidR="00CA6E8A">
          <w:rPr>
            <w:webHidden/>
          </w:rPr>
          <w:tab/>
        </w:r>
        <w:r>
          <w:rPr>
            <w:webHidden/>
          </w:rPr>
          <w:fldChar w:fldCharType="begin"/>
        </w:r>
        <w:r w:rsidR="00CA6E8A">
          <w:rPr>
            <w:webHidden/>
          </w:rPr>
          <w:instrText xml:space="preserve"> PAGEREF _Toc324597187 \h </w:instrText>
        </w:r>
        <w:r>
          <w:rPr>
            <w:webHidden/>
          </w:rPr>
        </w:r>
        <w:r>
          <w:rPr>
            <w:webHidden/>
          </w:rPr>
          <w:fldChar w:fldCharType="separate"/>
        </w:r>
        <w:r w:rsidR="00CA6E8A">
          <w:rPr>
            <w:webHidden/>
          </w:rPr>
          <w:t>12</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88" w:history="1">
        <w:r w:rsidR="00CA6E8A" w:rsidRPr="009568DC">
          <w:rPr>
            <w:rStyle w:val="Hyperlink"/>
            <w:lang w:val="en-GB"/>
          </w:rPr>
          <w:t>A.4.15</w:t>
        </w:r>
        <w:r w:rsidR="00CA6E8A">
          <w:rPr>
            <w:rFonts w:asciiTheme="minorHAnsi" w:eastAsiaTheme="minorEastAsia" w:hAnsiTheme="minorHAnsi" w:cstheme="minorBidi"/>
            <w:lang w:eastAsia="en-ZA"/>
          </w:rPr>
          <w:tab/>
        </w:r>
        <w:r w:rsidR="00CA6E8A" w:rsidRPr="009568DC">
          <w:rPr>
            <w:rStyle w:val="Hyperlink"/>
            <w:lang w:val="en-GB"/>
          </w:rPr>
          <w:t>Letter of Appointment</w:t>
        </w:r>
        <w:r w:rsidR="00CA6E8A">
          <w:rPr>
            <w:webHidden/>
          </w:rPr>
          <w:tab/>
        </w:r>
        <w:r>
          <w:rPr>
            <w:webHidden/>
          </w:rPr>
          <w:fldChar w:fldCharType="begin"/>
        </w:r>
        <w:r w:rsidR="00CA6E8A">
          <w:rPr>
            <w:webHidden/>
          </w:rPr>
          <w:instrText xml:space="preserve"> PAGEREF _Toc324597188 \h </w:instrText>
        </w:r>
        <w:r>
          <w:rPr>
            <w:webHidden/>
          </w:rPr>
        </w:r>
        <w:r>
          <w:rPr>
            <w:webHidden/>
          </w:rPr>
          <w:fldChar w:fldCharType="separate"/>
        </w:r>
        <w:r w:rsidR="00CA6E8A">
          <w:rPr>
            <w:webHidden/>
          </w:rPr>
          <w:t>13</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89" w:history="1">
        <w:r w:rsidR="00CA6E8A" w:rsidRPr="009568DC">
          <w:rPr>
            <w:rStyle w:val="Hyperlink"/>
            <w:lang w:val="en-GB"/>
          </w:rPr>
          <w:t>A.4.16</w:t>
        </w:r>
        <w:r w:rsidR="00CA6E8A">
          <w:rPr>
            <w:rFonts w:asciiTheme="minorHAnsi" w:eastAsiaTheme="minorEastAsia" w:hAnsiTheme="minorHAnsi" w:cstheme="minorBidi"/>
            <w:lang w:eastAsia="en-ZA"/>
          </w:rPr>
          <w:tab/>
        </w:r>
        <w:r w:rsidR="00CA6E8A" w:rsidRPr="009568DC">
          <w:rPr>
            <w:rStyle w:val="Hyperlink"/>
            <w:lang w:val="en-GB"/>
          </w:rPr>
          <w:t>Project Execution Plan</w:t>
        </w:r>
        <w:r w:rsidR="00CA6E8A">
          <w:rPr>
            <w:webHidden/>
          </w:rPr>
          <w:tab/>
        </w:r>
        <w:r>
          <w:rPr>
            <w:webHidden/>
          </w:rPr>
          <w:fldChar w:fldCharType="begin"/>
        </w:r>
        <w:r w:rsidR="00CA6E8A">
          <w:rPr>
            <w:webHidden/>
          </w:rPr>
          <w:instrText xml:space="preserve"> PAGEREF _Toc324597189 \h </w:instrText>
        </w:r>
        <w:r>
          <w:rPr>
            <w:webHidden/>
          </w:rPr>
        </w:r>
        <w:r>
          <w:rPr>
            <w:webHidden/>
          </w:rPr>
          <w:fldChar w:fldCharType="separate"/>
        </w:r>
        <w:r w:rsidR="00CA6E8A">
          <w:rPr>
            <w:webHidden/>
          </w:rPr>
          <w:t>13</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90" w:history="1">
        <w:r w:rsidR="00CA6E8A" w:rsidRPr="009568DC">
          <w:rPr>
            <w:rStyle w:val="Hyperlink"/>
            <w:lang w:val="en-GB"/>
          </w:rPr>
          <w:t>A.4.17</w:t>
        </w:r>
        <w:r w:rsidR="00CA6E8A">
          <w:rPr>
            <w:rFonts w:asciiTheme="minorHAnsi" w:eastAsiaTheme="minorEastAsia" w:hAnsiTheme="minorHAnsi" w:cstheme="minorBidi"/>
            <w:lang w:eastAsia="en-ZA"/>
          </w:rPr>
          <w:tab/>
        </w:r>
        <w:r w:rsidR="00CA6E8A" w:rsidRPr="009568DC">
          <w:rPr>
            <w:rStyle w:val="Hyperlink"/>
            <w:lang w:val="en-GB"/>
          </w:rPr>
          <w:t>Principal Agent / Lead Consulting Engineer</w:t>
        </w:r>
        <w:r w:rsidR="00CA6E8A">
          <w:rPr>
            <w:webHidden/>
          </w:rPr>
          <w:tab/>
        </w:r>
        <w:r>
          <w:rPr>
            <w:webHidden/>
          </w:rPr>
          <w:fldChar w:fldCharType="begin"/>
        </w:r>
        <w:r w:rsidR="00CA6E8A">
          <w:rPr>
            <w:webHidden/>
          </w:rPr>
          <w:instrText xml:space="preserve"> PAGEREF _Toc324597190 \h </w:instrText>
        </w:r>
        <w:r>
          <w:rPr>
            <w:webHidden/>
          </w:rPr>
        </w:r>
        <w:r>
          <w:rPr>
            <w:webHidden/>
          </w:rPr>
          <w:fldChar w:fldCharType="separate"/>
        </w:r>
        <w:r w:rsidR="00CA6E8A">
          <w:rPr>
            <w:webHidden/>
          </w:rPr>
          <w:t>13</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91" w:history="1">
        <w:r w:rsidR="00CA6E8A" w:rsidRPr="009568DC">
          <w:rPr>
            <w:rStyle w:val="Hyperlink"/>
            <w:lang w:val="en-GB"/>
          </w:rPr>
          <w:t>A.4.18</w:t>
        </w:r>
        <w:r w:rsidR="00CA6E8A">
          <w:rPr>
            <w:rFonts w:asciiTheme="minorHAnsi" w:eastAsiaTheme="minorEastAsia" w:hAnsiTheme="minorHAnsi" w:cstheme="minorBidi"/>
            <w:lang w:eastAsia="en-ZA"/>
          </w:rPr>
          <w:tab/>
        </w:r>
        <w:r w:rsidR="00CA6E8A" w:rsidRPr="009568DC">
          <w:rPr>
            <w:rStyle w:val="Hyperlink"/>
            <w:lang w:val="en-GB"/>
          </w:rPr>
          <w:t>PRM-forms</w:t>
        </w:r>
        <w:r w:rsidR="00CA6E8A">
          <w:rPr>
            <w:webHidden/>
          </w:rPr>
          <w:tab/>
        </w:r>
        <w:r>
          <w:rPr>
            <w:webHidden/>
          </w:rPr>
          <w:fldChar w:fldCharType="begin"/>
        </w:r>
        <w:r w:rsidR="00CA6E8A">
          <w:rPr>
            <w:webHidden/>
          </w:rPr>
          <w:instrText xml:space="preserve"> PAGEREF _Toc324597191 \h </w:instrText>
        </w:r>
        <w:r>
          <w:rPr>
            <w:webHidden/>
          </w:rPr>
        </w:r>
        <w:r>
          <w:rPr>
            <w:webHidden/>
          </w:rPr>
          <w:fldChar w:fldCharType="separate"/>
        </w:r>
        <w:r w:rsidR="00CA6E8A">
          <w:rPr>
            <w:webHidden/>
          </w:rPr>
          <w:t>13</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92" w:history="1">
        <w:r w:rsidR="00CA6E8A" w:rsidRPr="009568DC">
          <w:rPr>
            <w:rStyle w:val="Hyperlink"/>
            <w:lang w:val="en-GB"/>
          </w:rPr>
          <w:t>A.4.19</w:t>
        </w:r>
        <w:r w:rsidR="00CA6E8A">
          <w:rPr>
            <w:rFonts w:asciiTheme="minorHAnsi" w:eastAsiaTheme="minorEastAsia" w:hAnsiTheme="minorHAnsi" w:cstheme="minorBidi"/>
            <w:lang w:eastAsia="en-ZA"/>
          </w:rPr>
          <w:tab/>
        </w:r>
        <w:r w:rsidR="00CA6E8A" w:rsidRPr="009568DC">
          <w:rPr>
            <w:rStyle w:val="Hyperlink"/>
            <w:lang w:val="en-GB"/>
          </w:rPr>
          <w:t>PW371: Specification of Materials and Methods to be used</w:t>
        </w:r>
        <w:r w:rsidR="00CA6E8A">
          <w:rPr>
            <w:webHidden/>
          </w:rPr>
          <w:tab/>
        </w:r>
        <w:r>
          <w:rPr>
            <w:webHidden/>
          </w:rPr>
          <w:fldChar w:fldCharType="begin"/>
        </w:r>
        <w:r w:rsidR="00CA6E8A">
          <w:rPr>
            <w:webHidden/>
          </w:rPr>
          <w:instrText xml:space="preserve"> PAGEREF _Toc324597192 \h </w:instrText>
        </w:r>
        <w:r>
          <w:rPr>
            <w:webHidden/>
          </w:rPr>
        </w:r>
        <w:r>
          <w:rPr>
            <w:webHidden/>
          </w:rPr>
          <w:fldChar w:fldCharType="separate"/>
        </w:r>
        <w:r w:rsidR="00CA6E8A">
          <w:rPr>
            <w:webHidden/>
          </w:rPr>
          <w:t>13</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93" w:history="1">
        <w:r w:rsidR="00CA6E8A" w:rsidRPr="009568DC">
          <w:rPr>
            <w:rStyle w:val="Hyperlink"/>
            <w:lang w:val="en-GB"/>
          </w:rPr>
          <w:t>A.4.20</w:t>
        </w:r>
        <w:r w:rsidR="00CA6E8A">
          <w:rPr>
            <w:rFonts w:asciiTheme="minorHAnsi" w:eastAsiaTheme="minorEastAsia" w:hAnsiTheme="minorHAnsi" w:cstheme="minorBidi"/>
            <w:lang w:eastAsia="en-ZA"/>
          </w:rPr>
          <w:tab/>
        </w:r>
        <w:r w:rsidR="00CA6E8A" w:rsidRPr="009568DC">
          <w:rPr>
            <w:rStyle w:val="Hyperlink"/>
            <w:lang w:val="en-GB"/>
          </w:rPr>
          <w:t>QS003:  JBCC PBA Preliminaries</w:t>
        </w:r>
        <w:r w:rsidR="00CA6E8A">
          <w:rPr>
            <w:webHidden/>
          </w:rPr>
          <w:tab/>
        </w:r>
        <w:r>
          <w:rPr>
            <w:webHidden/>
          </w:rPr>
          <w:fldChar w:fldCharType="begin"/>
        </w:r>
        <w:r w:rsidR="00CA6E8A">
          <w:rPr>
            <w:webHidden/>
          </w:rPr>
          <w:instrText xml:space="preserve"> PAGEREF _Toc324597193 \h </w:instrText>
        </w:r>
        <w:r>
          <w:rPr>
            <w:webHidden/>
          </w:rPr>
        </w:r>
        <w:r>
          <w:rPr>
            <w:webHidden/>
          </w:rPr>
          <w:fldChar w:fldCharType="separate"/>
        </w:r>
        <w:r w:rsidR="00CA6E8A">
          <w:rPr>
            <w:webHidden/>
          </w:rPr>
          <w:t>13</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194" w:history="1">
        <w:r w:rsidR="00CA6E8A" w:rsidRPr="009568DC">
          <w:rPr>
            <w:rStyle w:val="Hyperlink"/>
          </w:rPr>
          <w:t>A.5</w:t>
        </w:r>
        <w:r w:rsidR="00CA6E8A">
          <w:rPr>
            <w:rFonts w:asciiTheme="minorHAnsi" w:eastAsiaTheme="minorEastAsia" w:hAnsiTheme="minorHAnsi" w:cstheme="minorBidi"/>
            <w:color w:val="auto"/>
            <w:lang w:val="en-ZA" w:eastAsia="en-ZA"/>
          </w:rPr>
          <w:tab/>
        </w:r>
        <w:r w:rsidR="00CA6E8A" w:rsidRPr="009568DC">
          <w:rPr>
            <w:rStyle w:val="Hyperlink"/>
          </w:rPr>
          <w:t>THE EMPLOYER</w:t>
        </w:r>
        <w:r w:rsidR="00CA6E8A">
          <w:rPr>
            <w:webHidden/>
          </w:rPr>
          <w:tab/>
        </w:r>
        <w:r>
          <w:rPr>
            <w:webHidden/>
          </w:rPr>
          <w:fldChar w:fldCharType="begin"/>
        </w:r>
        <w:r w:rsidR="00CA6E8A">
          <w:rPr>
            <w:webHidden/>
          </w:rPr>
          <w:instrText xml:space="preserve"> PAGEREF _Toc324597194 \h </w:instrText>
        </w:r>
        <w:r>
          <w:rPr>
            <w:webHidden/>
          </w:rPr>
        </w:r>
        <w:r>
          <w:rPr>
            <w:webHidden/>
          </w:rPr>
          <w:fldChar w:fldCharType="separate"/>
        </w:r>
        <w:r w:rsidR="00CA6E8A">
          <w:rPr>
            <w:webHidden/>
          </w:rPr>
          <w:t>13</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195" w:history="1">
        <w:r w:rsidR="00CA6E8A" w:rsidRPr="009568DC">
          <w:rPr>
            <w:rStyle w:val="Hyperlink"/>
          </w:rPr>
          <w:t>A.6</w:t>
        </w:r>
        <w:r w:rsidR="00CA6E8A">
          <w:rPr>
            <w:rFonts w:asciiTheme="minorHAnsi" w:eastAsiaTheme="minorEastAsia" w:hAnsiTheme="minorHAnsi" w:cstheme="minorBidi"/>
            <w:color w:val="auto"/>
            <w:lang w:val="en-ZA" w:eastAsia="en-ZA"/>
          </w:rPr>
          <w:tab/>
        </w:r>
        <w:r w:rsidR="00CA6E8A" w:rsidRPr="009568DC">
          <w:rPr>
            <w:rStyle w:val="Hyperlink"/>
          </w:rPr>
          <w:t>APPOINTMENT</w:t>
        </w:r>
        <w:r w:rsidR="00CA6E8A">
          <w:rPr>
            <w:webHidden/>
          </w:rPr>
          <w:tab/>
        </w:r>
        <w:r>
          <w:rPr>
            <w:webHidden/>
          </w:rPr>
          <w:fldChar w:fldCharType="begin"/>
        </w:r>
        <w:r w:rsidR="00CA6E8A">
          <w:rPr>
            <w:webHidden/>
          </w:rPr>
          <w:instrText xml:space="preserve"> PAGEREF _Toc324597195 \h </w:instrText>
        </w:r>
        <w:r>
          <w:rPr>
            <w:webHidden/>
          </w:rPr>
        </w:r>
        <w:r>
          <w:rPr>
            <w:webHidden/>
          </w:rPr>
          <w:fldChar w:fldCharType="separate"/>
        </w:r>
        <w:r w:rsidR="00CA6E8A">
          <w:rPr>
            <w:webHidden/>
          </w:rPr>
          <w:t>13</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196" w:history="1">
        <w:r w:rsidR="00CA6E8A" w:rsidRPr="009568DC">
          <w:rPr>
            <w:rStyle w:val="Hyperlink"/>
          </w:rPr>
          <w:t>A.7</w:t>
        </w:r>
        <w:r w:rsidR="00CA6E8A">
          <w:rPr>
            <w:rFonts w:asciiTheme="minorHAnsi" w:eastAsiaTheme="minorEastAsia" w:hAnsiTheme="minorHAnsi" w:cstheme="minorBidi"/>
            <w:color w:val="auto"/>
            <w:lang w:val="en-ZA" w:eastAsia="en-ZA"/>
          </w:rPr>
          <w:tab/>
        </w:r>
        <w:r w:rsidR="00CA6E8A" w:rsidRPr="009568DC">
          <w:rPr>
            <w:rStyle w:val="Hyperlink"/>
          </w:rPr>
          <w:t>THE AGREEMENT</w:t>
        </w:r>
        <w:r w:rsidR="00CA6E8A">
          <w:rPr>
            <w:webHidden/>
          </w:rPr>
          <w:tab/>
        </w:r>
        <w:r>
          <w:rPr>
            <w:webHidden/>
          </w:rPr>
          <w:fldChar w:fldCharType="begin"/>
        </w:r>
        <w:r w:rsidR="00CA6E8A">
          <w:rPr>
            <w:webHidden/>
          </w:rPr>
          <w:instrText xml:space="preserve"> PAGEREF _Toc324597196 \h </w:instrText>
        </w:r>
        <w:r>
          <w:rPr>
            <w:webHidden/>
          </w:rPr>
        </w:r>
        <w:r>
          <w:rPr>
            <w:webHidden/>
          </w:rPr>
          <w:fldChar w:fldCharType="separate"/>
        </w:r>
        <w:r w:rsidR="00CA6E8A">
          <w:rPr>
            <w:webHidden/>
          </w:rPr>
          <w:t>14</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197" w:history="1">
        <w:r w:rsidR="00CA6E8A" w:rsidRPr="009568DC">
          <w:rPr>
            <w:rStyle w:val="Hyperlink"/>
          </w:rPr>
          <w:t>A.8</w:t>
        </w:r>
        <w:r w:rsidR="00CA6E8A">
          <w:rPr>
            <w:rFonts w:asciiTheme="minorHAnsi" w:eastAsiaTheme="minorEastAsia" w:hAnsiTheme="minorHAnsi" w:cstheme="minorBidi"/>
            <w:color w:val="auto"/>
            <w:lang w:val="en-ZA" w:eastAsia="en-ZA"/>
          </w:rPr>
          <w:tab/>
        </w:r>
        <w:r w:rsidR="00CA6E8A" w:rsidRPr="009568DC">
          <w:rPr>
            <w:rStyle w:val="Hyperlink"/>
          </w:rPr>
          <w:t>THE BRIEFING MEETING (PROJECT INITIATION MEETING) (PRM013civ)</w:t>
        </w:r>
        <w:r w:rsidR="00CA6E8A">
          <w:rPr>
            <w:webHidden/>
          </w:rPr>
          <w:tab/>
        </w:r>
        <w:r>
          <w:rPr>
            <w:webHidden/>
          </w:rPr>
          <w:fldChar w:fldCharType="begin"/>
        </w:r>
        <w:r w:rsidR="00CA6E8A">
          <w:rPr>
            <w:webHidden/>
          </w:rPr>
          <w:instrText xml:space="preserve"> PAGEREF _Toc324597197 \h </w:instrText>
        </w:r>
        <w:r>
          <w:rPr>
            <w:webHidden/>
          </w:rPr>
        </w:r>
        <w:r>
          <w:rPr>
            <w:webHidden/>
          </w:rPr>
          <w:fldChar w:fldCharType="separate"/>
        </w:r>
        <w:r w:rsidR="00CA6E8A">
          <w:rPr>
            <w:webHidden/>
          </w:rPr>
          <w:t>14</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198" w:history="1">
        <w:r w:rsidR="00CA6E8A" w:rsidRPr="009568DC">
          <w:rPr>
            <w:rStyle w:val="Hyperlink"/>
          </w:rPr>
          <w:t>A.9</w:t>
        </w:r>
        <w:r w:rsidR="00CA6E8A">
          <w:rPr>
            <w:rFonts w:asciiTheme="minorHAnsi" w:eastAsiaTheme="minorEastAsia" w:hAnsiTheme="minorHAnsi" w:cstheme="minorBidi"/>
            <w:color w:val="auto"/>
            <w:lang w:val="en-ZA" w:eastAsia="en-ZA"/>
          </w:rPr>
          <w:tab/>
        </w:r>
        <w:r w:rsidR="00CA6E8A" w:rsidRPr="009568DC">
          <w:rPr>
            <w:rStyle w:val="Hyperlink"/>
          </w:rPr>
          <w:t>APPROVAL</w:t>
        </w:r>
        <w:r w:rsidR="00CA6E8A">
          <w:rPr>
            <w:webHidden/>
          </w:rPr>
          <w:tab/>
        </w:r>
        <w:r>
          <w:rPr>
            <w:webHidden/>
          </w:rPr>
          <w:fldChar w:fldCharType="begin"/>
        </w:r>
        <w:r w:rsidR="00CA6E8A">
          <w:rPr>
            <w:webHidden/>
          </w:rPr>
          <w:instrText xml:space="preserve"> PAGEREF _Toc324597198 \h </w:instrText>
        </w:r>
        <w:r>
          <w:rPr>
            <w:webHidden/>
          </w:rPr>
        </w:r>
        <w:r>
          <w:rPr>
            <w:webHidden/>
          </w:rPr>
          <w:fldChar w:fldCharType="separate"/>
        </w:r>
        <w:r w:rsidR="00CA6E8A">
          <w:rPr>
            <w:webHidden/>
          </w:rPr>
          <w:t>15</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199" w:history="1">
        <w:r w:rsidR="00CA6E8A" w:rsidRPr="009568DC">
          <w:rPr>
            <w:rStyle w:val="Hyperlink"/>
            <w:lang w:val="en-GB"/>
          </w:rPr>
          <w:t>A.9.1</w:t>
        </w:r>
        <w:r w:rsidR="00CA6E8A">
          <w:rPr>
            <w:rFonts w:asciiTheme="minorHAnsi" w:eastAsiaTheme="minorEastAsia" w:hAnsiTheme="minorHAnsi" w:cstheme="minorBidi"/>
            <w:lang w:eastAsia="en-ZA"/>
          </w:rPr>
          <w:tab/>
        </w:r>
        <w:r w:rsidR="00CA6E8A" w:rsidRPr="009568DC">
          <w:rPr>
            <w:rStyle w:val="Hyperlink"/>
            <w:lang w:val="en-GB"/>
          </w:rPr>
          <w:t>Official Approval</w:t>
        </w:r>
        <w:r w:rsidR="00CA6E8A">
          <w:rPr>
            <w:webHidden/>
          </w:rPr>
          <w:tab/>
        </w:r>
        <w:r>
          <w:rPr>
            <w:webHidden/>
          </w:rPr>
          <w:fldChar w:fldCharType="begin"/>
        </w:r>
        <w:r w:rsidR="00CA6E8A">
          <w:rPr>
            <w:webHidden/>
          </w:rPr>
          <w:instrText xml:space="preserve"> PAGEREF _Toc324597199 \h </w:instrText>
        </w:r>
        <w:r>
          <w:rPr>
            <w:webHidden/>
          </w:rPr>
        </w:r>
        <w:r>
          <w:rPr>
            <w:webHidden/>
          </w:rPr>
          <w:fldChar w:fldCharType="separate"/>
        </w:r>
        <w:r w:rsidR="00CA6E8A">
          <w:rPr>
            <w:webHidden/>
          </w:rPr>
          <w:t>15</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00" w:history="1">
        <w:r w:rsidR="00CA6E8A" w:rsidRPr="009568DC">
          <w:rPr>
            <w:rStyle w:val="Hyperlink"/>
            <w:lang w:val="en-GB"/>
          </w:rPr>
          <w:t>A.9.2</w:t>
        </w:r>
        <w:r w:rsidR="00CA6E8A">
          <w:rPr>
            <w:rFonts w:asciiTheme="minorHAnsi" w:eastAsiaTheme="minorEastAsia" w:hAnsiTheme="minorHAnsi" w:cstheme="minorBidi"/>
            <w:lang w:eastAsia="en-ZA"/>
          </w:rPr>
          <w:tab/>
        </w:r>
        <w:r w:rsidR="00CA6E8A" w:rsidRPr="009568DC">
          <w:rPr>
            <w:rStyle w:val="Hyperlink"/>
            <w:lang w:val="en-GB"/>
          </w:rPr>
          <w:t>Approval by a Client/User Department</w:t>
        </w:r>
        <w:r w:rsidR="00CA6E8A">
          <w:rPr>
            <w:webHidden/>
          </w:rPr>
          <w:tab/>
        </w:r>
        <w:r>
          <w:rPr>
            <w:webHidden/>
          </w:rPr>
          <w:fldChar w:fldCharType="begin"/>
        </w:r>
        <w:r w:rsidR="00CA6E8A">
          <w:rPr>
            <w:webHidden/>
          </w:rPr>
          <w:instrText xml:space="preserve"> PAGEREF _Toc324597200 \h </w:instrText>
        </w:r>
        <w:r>
          <w:rPr>
            <w:webHidden/>
          </w:rPr>
        </w:r>
        <w:r>
          <w:rPr>
            <w:webHidden/>
          </w:rPr>
          <w:fldChar w:fldCharType="separate"/>
        </w:r>
        <w:r w:rsidR="00CA6E8A">
          <w:rPr>
            <w:webHidden/>
          </w:rPr>
          <w:t>15</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201" w:history="1">
        <w:r w:rsidR="00CA6E8A" w:rsidRPr="009568DC">
          <w:rPr>
            <w:rStyle w:val="Hyperlink"/>
          </w:rPr>
          <w:t>A.10</w:t>
        </w:r>
        <w:r w:rsidR="00CA6E8A">
          <w:rPr>
            <w:rFonts w:asciiTheme="minorHAnsi" w:eastAsiaTheme="minorEastAsia" w:hAnsiTheme="minorHAnsi" w:cstheme="minorBidi"/>
            <w:color w:val="auto"/>
            <w:lang w:val="en-ZA" w:eastAsia="en-ZA"/>
          </w:rPr>
          <w:tab/>
        </w:r>
        <w:r w:rsidR="00CA6E8A" w:rsidRPr="009568DC">
          <w:rPr>
            <w:rStyle w:val="Hyperlink"/>
          </w:rPr>
          <w:t>COMMUNICATION WITH THE CLIENT/USER DEPARTMENT</w:t>
        </w:r>
        <w:r w:rsidR="00CA6E8A">
          <w:rPr>
            <w:webHidden/>
          </w:rPr>
          <w:tab/>
        </w:r>
        <w:r>
          <w:rPr>
            <w:webHidden/>
          </w:rPr>
          <w:fldChar w:fldCharType="begin"/>
        </w:r>
        <w:r w:rsidR="00CA6E8A">
          <w:rPr>
            <w:webHidden/>
          </w:rPr>
          <w:instrText xml:space="preserve"> PAGEREF _Toc324597201 \h </w:instrText>
        </w:r>
        <w:r>
          <w:rPr>
            <w:webHidden/>
          </w:rPr>
        </w:r>
        <w:r>
          <w:rPr>
            <w:webHidden/>
          </w:rPr>
          <w:fldChar w:fldCharType="separate"/>
        </w:r>
        <w:r w:rsidR="00CA6E8A">
          <w:rPr>
            <w:webHidden/>
          </w:rPr>
          <w:t>15</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202" w:history="1">
        <w:r w:rsidR="00CA6E8A" w:rsidRPr="009568DC">
          <w:rPr>
            <w:rStyle w:val="Hyperlink"/>
          </w:rPr>
          <w:t>A.11</w:t>
        </w:r>
        <w:r w:rsidR="00CA6E8A">
          <w:rPr>
            <w:rFonts w:asciiTheme="minorHAnsi" w:eastAsiaTheme="minorEastAsia" w:hAnsiTheme="minorHAnsi" w:cstheme="minorBidi"/>
            <w:color w:val="auto"/>
            <w:lang w:val="en-ZA" w:eastAsia="en-ZA"/>
          </w:rPr>
          <w:tab/>
        </w:r>
        <w:r w:rsidR="00CA6E8A" w:rsidRPr="009568DC">
          <w:rPr>
            <w:rStyle w:val="Hyperlink"/>
          </w:rPr>
          <w:t>PROGRESS REPORTS</w:t>
        </w:r>
        <w:r w:rsidR="00CA6E8A">
          <w:rPr>
            <w:webHidden/>
          </w:rPr>
          <w:tab/>
        </w:r>
        <w:r>
          <w:rPr>
            <w:webHidden/>
          </w:rPr>
          <w:fldChar w:fldCharType="begin"/>
        </w:r>
        <w:r w:rsidR="00CA6E8A">
          <w:rPr>
            <w:webHidden/>
          </w:rPr>
          <w:instrText xml:space="preserve"> PAGEREF _Toc324597202 \h </w:instrText>
        </w:r>
        <w:r>
          <w:rPr>
            <w:webHidden/>
          </w:rPr>
        </w:r>
        <w:r>
          <w:rPr>
            <w:webHidden/>
          </w:rPr>
          <w:fldChar w:fldCharType="separate"/>
        </w:r>
        <w:r w:rsidR="00CA6E8A">
          <w:rPr>
            <w:webHidden/>
          </w:rPr>
          <w:t>15</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203" w:history="1">
        <w:r w:rsidR="00CA6E8A" w:rsidRPr="009568DC">
          <w:rPr>
            <w:rStyle w:val="Hyperlink"/>
          </w:rPr>
          <w:t>A.12</w:t>
        </w:r>
        <w:r w:rsidR="00CA6E8A">
          <w:rPr>
            <w:rFonts w:asciiTheme="minorHAnsi" w:eastAsiaTheme="minorEastAsia" w:hAnsiTheme="minorHAnsi" w:cstheme="minorBidi"/>
            <w:color w:val="auto"/>
            <w:lang w:val="en-ZA" w:eastAsia="en-ZA"/>
          </w:rPr>
          <w:tab/>
        </w:r>
        <w:r w:rsidR="00CA6E8A" w:rsidRPr="009568DC">
          <w:rPr>
            <w:rStyle w:val="Hyperlink"/>
          </w:rPr>
          <w:t>FINANCIAL CONTROL</w:t>
        </w:r>
        <w:r w:rsidR="00CA6E8A">
          <w:rPr>
            <w:webHidden/>
          </w:rPr>
          <w:tab/>
        </w:r>
        <w:r>
          <w:rPr>
            <w:webHidden/>
          </w:rPr>
          <w:fldChar w:fldCharType="begin"/>
        </w:r>
        <w:r w:rsidR="00CA6E8A">
          <w:rPr>
            <w:webHidden/>
          </w:rPr>
          <w:instrText xml:space="preserve"> PAGEREF _Toc324597203 \h </w:instrText>
        </w:r>
        <w:r>
          <w:rPr>
            <w:webHidden/>
          </w:rPr>
        </w:r>
        <w:r>
          <w:rPr>
            <w:webHidden/>
          </w:rPr>
          <w:fldChar w:fldCharType="separate"/>
        </w:r>
        <w:r w:rsidR="00CA6E8A">
          <w:rPr>
            <w:webHidden/>
          </w:rPr>
          <w:t>15</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04" w:history="1">
        <w:r w:rsidR="00CA6E8A" w:rsidRPr="009568DC">
          <w:rPr>
            <w:rStyle w:val="Hyperlink"/>
            <w:lang w:val="en-GB"/>
          </w:rPr>
          <w:t>A.12.1</w:t>
        </w:r>
        <w:r w:rsidR="00CA6E8A">
          <w:rPr>
            <w:rFonts w:asciiTheme="minorHAnsi" w:eastAsiaTheme="minorEastAsia" w:hAnsiTheme="minorHAnsi" w:cstheme="minorBidi"/>
            <w:lang w:eastAsia="en-ZA"/>
          </w:rPr>
          <w:tab/>
        </w:r>
        <w:r w:rsidR="00CA6E8A" w:rsidRPr="009568DC">
          <w:rPr>
            <w:rStyle w:val="Hyperlink"/>
            <w:lang w:val="en-GB"/>
          </w:rPr>
          <w:t>General</w:t>
        </w:r>
        <w:r w:rsidR="00CA6E8A">
          <w:rPr>
            <w:webHidden/>
          </w:rPr>
          <w:tab/>
        </w:r>
        <w:r w:rsidR="00CA6E8A">
          <w:rPr>
            <w:webHidden/>
          </w:rPr>
          <w:tab/>
        </w:r>
        <w:bookmarkStart w:id="22" w:name="_GoBack"/>
        <w:bookmarkEnd w:id="22"/>
        <w:r>
          <w:rPr>
            <w:webHidden/>
          </w:rPr>
          <w:fldChar w:fldCharType="begin"/>
        </w:r>
        <w:r w:rsidR="00CA6E8A">
          <w:rPr>
            <w:webHidden/>
          </w:rPr>
          <w:instrText xml:space="preserve"> PAGEREF _Toc324597204 \h </w:instrText>
        </w:r>
        <w:r>
          <w:rPr>
            <w:webHidden/>
          </w:rPr>
        </w:r>
        <w:r>
          <w:rPr>
            <w:webHidden/>
          </w:rPr>
          <w:fldChar w:fldCharType="separate"/>
        </w:r>
        <w:r w:rsidR="00CA6E8A">
          <w:rPr>
            <w:webHidden/>
          </w:rPr>
          <w:t>15</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05" w:history="1">
        <w:r w:rsidR="00CA6E8A" w:rsidRPr="009568DC">
          <w:rPr>
            <w:rStyle w:val="Hyperlink"/>
            <w:lang w:val="en-GB"/>
          </w:rPr>
          <w:t>A.12.2</w:t>
        </w:r>
        <w:r w:rsidR="00CA6E8A">
          <w:rPr>
            <w:rFonts w:asciiTheme="minorHAnsi" w:eastAsiaTheme="minorEastAsia" w:hAnsiTheme="minorHAnsi" w:cstheme="minorBidi"/>
            <w:lang w:eastAsia="en-ZA"/>
          </w:rPr>
          <w:tab/>
        </w:r>
        <w:r w:rsidR="00CA6E8A" w:rsidRPr="009568DC">
          <w:rPr>
            <w:rStyle w:val="Hyperlink"/>
            <w:lang w:val="en-GB"/>
          </w:rPr>
          <w:t>Departmental Budget</w:t>
        </w:r>
        <w:r w:rsidR="00CA6E8A">
          <w:rPr>
            <w:webHidden/>
          </w:rPr>
          <w:tab/>
        </w:r>
        <w:r>
          <w:rPr>
            <w:webHidden/>
          </w:rPr>
          <w:fldChar w:fldCharType="begin"/>
        </w:r>
        <w:r w:rsidR="00CA6E8A">
          <w:rPr>
            <w:webHidden/>
          </w:rPr>
          <w:instrText xml:space="preserve"> PAGEREF _Toc324597205 \h </w:instrText>
        </w:r>
        <w:r>
          <w:rPr>
            <w:webHidden/>
          </w:rPr>
        </w:r>
        <w:r>
          <w:rPr>
            <w:webHidden/>
          </w:rPr>
          <w:fldChar w:fldCharType="separate"/>
        </w:r>
        <w:r w:rsidR="00CA6E8A">
          <w:rPr>
            <w:webHidden/>
          </w:rPr>
          <w:t>15</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06" w:history="1">
        <w:r w:rsidR="00CA6E8A" w:rsidRPr="009568DC">
          <w:rPr>
            <w:rStyle w:val="Hyperlink"/>
            <w:lang w:val="en-GB"/>
          </w:rPr>
          <w:t>A.12.3</w:t>
        </w:r>
        <w:r w:rsidR="00CA6E8A">
          <w:rPr>
            <w:rFonts w:asciiTheme="minorHAnsi" w:eastAsiaTheme="minorEastAsia" w:hAnsiTheme="minorHAnsi" w:cstheme="minorBidi"/>
            <w:lang w:eastAsia="en-ZA"/>
          </w:rPr>
          <w:tab/>
        </w:r>
        <w:r w:rsidR="00CA6E8A" w:rsidRPr="009568DC">
          <w:rPr>
            <w:rStyle w:val="Hyperlink"/>
            <w:lang w:val="en-GB"/>
          </w:rPr>
          <w:t>Approved Cost Limit (PRM018civ)</w:t>
        </w:r>
        <w:r w:rsidR="00CA6E8A">
          <w:rPr>
            <w:webHidden/>
          </w:rPr>
          <w:tab/>
        </w:r>
        <w:r>
          <w:rPr>
            <w:webHidden/>
          </w:rPr>
          <w:fldChar w:fldCharType="begin"/>
        </w:r>
        <w:r w:rsidR="00CA6E8A">
          <w:rPr>
            <w:webHidden/>
          </w:rPr>
          <w:instrText xml:space="preserve"> PAGEREF _Toc324597206 \h </w:instrText>
        </w:r>
        <w:r>
          <w:rPr>
            <w:webHidden/>
          </w:rPr>
        </w:r>
        <w:r>
          <w:rPr>
            <w:webHidden/>
          </w:rPr>
          <w:fldChar w:fldCharType="separate"/>
        </w:r>
        <w:r w:rsidR="00CA6E8A">
          <w:rPr>
            <w:webHidden/>
          </w:rPr>
          <w:t>15</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207" w:history="1">
        <w:r w:rsidR="00CA6E8A" w:rsidRPr="009568DC">
          <w:rPr>
            <w:rStyle w:val="Hyperlink"/>
          </w:rPr>
          <w:t>A.13</w:t>
        </w:r>
        <w:r w:rsidR="00CA6E8A">
          <w:rPr>
            <w:rFonts w:asciiTheme="minorHAnsi" w:eastAsiaTheme="minorEastAsia" w:hAnsiTheme="minorHAnsi" w:cstheme="minorBidi"/>
            <w:color w:val="auto"/>
            <w:lang w:val="en-ZA" w:eastAsia="en-ZA"/>
          </w:rPr>
          <w:tab/>
        </w:r>
        <w:r w:rsidR="00CA6E8A" w:rsidRPr="009568DC">
          <w:rPr>
            <w:rStyle w:val="Hyperlink"/>
          </w:rPr>
          <w:t>QUALITY ASSURANCE PLAN</w:t>
        </w:r>
        <w:r w:rsidR="00CA6E8A">
          <w:rPr>
            <w:webHidden/>
          </w:rPr>
          <w:tab/>
        </w:r>
        <w:r>
          <w:rPr>
            <w:webHidden/>
          </w:rPr>
          <w:fldChar w:fldCharType="begin"/>
        </w:r>
        <w:r w:rsidR="00CA6E8A">
          <w:rPr>
            <w:webHidden/>
          </w:rPr>
          <w:instrText xml:space="preserve"> PAGEREF _Toc324597207 \h </w:instrText>
        </w:r>
        <w:r>
          <w:rPr>
            <w:webHidden/>
          </w:rPr>
        </w:r>
        <w:r>
          <w:rPr>
            <w:webHidden/>
          </w:rPr>
          <w:fldChar w:fldCharType="separate"/>
        </w:r>
        <w:r w:rsidR="00CA6E8A">
          <w:rPr>
            <w:webHidden/>
          </w:rPr>
          <w:t>16</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208" w:history="1">
        <w:r w:rsidR="00CA6E8A" w:rsidRPr="009568DC">
          <w:rPr>
            <w:rStyle w:val="Hyperlink"/>
          </w:rPr>
          <w:t>A.14</w:t>
        </w:r>
        <w:r w:rsidR="00CA6E8A">
          <w:rPr>
            <w:rFonts w:asciiTheme="minorHAnsi" w:eastAsiaTheme="minorEastAsia" w:hAnsiTheme="minorHAnsi" w:cstheme="minorBidi"/>
            <w:color w:val="auto"/>
            <w:lang w:val="en-ZA" w:eastAsia="en-ZA"/>
          </w:rPr>
          <w:tab/>
        </w:r>
        <w:r w:rsidR="00CA6E8A" w:rsidRPr="009568DC">
          <w:rPr>
            <w:rStyle w:val="Hyperlink"/>
          </w:rPr>
          <w:t>CONSULTANT TEAM (PRM006civ)</w:t>
        </w:r>
        <w:r w:rsidR="00CA6E8A">
          <w:rPr>
            <w:webHidden/>
          </w:rPr>
          <w:tab/>
        </w:r>
        <w:r>
          <w:rPr>
            <w:webHidden/>
          </w:rPr>
          <w:fldChar w:fldCharType="begin"/>
        </w:r>
        <w:r w:rsidR="00CA6E8A">
          <w:rPr>
            <w:webHidden/>
          </w:rPr>
          <w:instrText xml:space="preserve"> PAGEREF _Toc324597208 \h </w:instrText>
        </w:r>
        <w:r>
          <w:rPr>
            <w:webHidden/>
          </w:rPr>
        </w:r>
        <w:r>
          <w:rPr>
            <w:webHidden/>
          </w:rPr>
          <w:fldChar w:fldCharType="separate"/>
        </w:r>
        <w:r w:rsidR="00CA6E8A">
          <w:rPr>
            <w:webHidden/>
          </w:rPr>
          <w:t>16</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09" w:history="1">
        <w:r w:rsidR="00CA6E8A" w:rsidRPr="009568DC">
          <w:rPr>
            <w:rStyle w:val="Hyperlink"/>
            <w:lang w:val="en-GB"/>
          </w:rPr>
          <w:t>A.14.1</w:t>
        </w:r>
        <w:r w:rsidR="00CA6E8A">
          <w:rPr>
            <w:rFonts w:asciiTheme="minorHAnsi" w:eastAsiaTheme="minorEastAsia" w:hAnsiTheme="minorHAnsi" w:cstheme="minorBidi"/>
            <w:lang w:eastAsia="en-ZA"/>
          </w:rPr>
          <w:tab/>
        </w:r>
        <w:r w:rsidR="00CA6E8A" w:rsidRPr="009568DC">
          <w:rPr>
            <w:rStyle w:val="Hyperlink"/>
            <w:lang w:val="en-GB"/>
          </w:rPr>
          <w:t>Appointment of other Consultants</w:t>
        </w:r>
        <w:r w:rsidR="00CA6E8A">
          <w:rPr>
            <w:webHidden/>
          </w:rPr>
          <w:tab/>
        </w:r>
        <w:r>
          <w:rPr>
            <w:webHidden/>
          </w:rPr>
          <w:fldChar w:fldCharType="begin"/>
        </w:r>
        <w:r w:rsidR="00CA6E8A">
          <w:rPr>
            <w:webHidden/>
          </w:rPr>
          <w:instrText xml:space="preserve"> PAGEREF _Toc324597209 \h </w:instrText>
        </w:r>
        <w:r>
          <w:rPr>
            <w:webHidden/>
          </w:rPr>
        </w:r>
        <w:r>
          <w:rPr>
            <w:webHidden/>
          </w:rPr>
          <w:fldChar w:fldCharType="separate"/>
        </w:r>
        <w:r w:rsidR="00CA6E8A">
          <w:rPr>
            <w:webHidden/>
          </w:rPr>
          <w:t>16</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10" w:history="1">
        <w:r w:rsidR="00CA6E8A" w:rsidRPr="009568DC">
          <w:rPr>
            <w:rStyle w:val="Hyperlink"/>
            <w:lang w:val="en-GB"/>
          </w:rPr>
          <w:t>A.14.2</w:t>
        </w:r>
        <w:r w:rsidR="00CA6E8A">
          <w:rPr>
            <w:rFonts w:asciiTheme="minorHAnsi" w:eastAsiaTheme="minorEastAsia" w:hAnsiTheme="minorHAnsi" w:cstheme="minorBidi"/>
            <w:lang w:eastAsia="en-ZA"/>
          </w:rPr>
          <w:tab/>
        </w:r>
        <w:r w:rsidR="00CA6E8A" w:rsidRPr="009568DC">
          <w:rPr>
            <w:rStyle w:val="Hyperlink"/>
            <w:lang w:val="en-GB"/>
          </w:rPr>
          <w:t>Liaison with Consultants</w:t>
        </w:r>
        <w:r w:rsidR="00CA6E8A">
          <w:rPr>
            <w:webHidden/>
          </w:rPr>
          <w:tab/>
        </w:r>
        <w:r>
          <w:rPr>
            <w:webHidden/>
          </w:rPr>
          <w:fldChar w:fldCharType="begin"/>
        </w:r>
        <w:r w:rsidR="00CA6E8A">
          <w:rPr>
            <w:webHidden/>
          </w:rPr>
          <w:instrText xml:space="preserve"> PAGEREF _Toc324597210 \h </w:instrText>
        </w:r>
        <w:r>
          <w:rPr>
            <w:webHidden/>
          </w:rPr>
        </w:r>
        <w:r>
          <w:rPr>
            <w:webHidden/>
          </w:rPr>
          <w:fldChar w:fldCharType="separate"/>
        </w:r>
        <w:r w:rsidR="00CA6E8A">
          <w:rPr>
            <w:webHidden/>
          </w:rPr>
          <w:t>16</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11" w:history="1">
        <w:r w:rsidR="00CA6E8A" w:rsidRPr="009568DC">
          <w:rPr>
            <w:rStyle w:val="Hyperlink"/>
            <w:lang w:val="en-GB"/>
          </w:rPr>
          <w:t>A.14.3</w:t>
        </w:r>
        <w:r w:rsidR="00CA6E8A">
          <w:rPr>
            <w:rFonts w:asciiTheme="minorHAnsi" w:eastAsiaTheme="minorEastAsia" w:hAnsiTheme="minorHAnsi" w:cstheme="minorBidi"/>
            <w:lang w:eastAsia="en-ZA"/>
          </w:rPr>
          <w:tab/>
        </w:r>
        <w:r w:rsidR="00CA6E8A" w:rsidRPr="009568DC">
          <w:rPr>
            <w:rStyle w:val="Hyperlink"/>
            <w:lang w:val="en-GB"/>
          </w:rPr>
          <w:t>Differentiation of the responsibilities of Civil and Structural Engineers</w:t>
        </w:r>
        <w:r w:rsidR="00CA6E8A">
          <w:rPr>
            <w:webHidden/>
          </w:rPr>
          <w:tab/>
        </w:r>
        <w:r>
          <w:rPr>
            <w:webHidden/>
          </w:rPr>
          <w:fldChar w:fldCharType="begin"/>
        </w:r>
        <w:r w:rsidR="00CA6E8A">
          <w:rPr>
            <w:webHidden/>
          </w:rPr>
          <w:instrText xml:space="preserve"> PAGEREF _Toc324597211 \h </w:instrText>
        </w:r>
        <w:r>
          <w:rPr>
            <w:webHidden/>
          </w:rPr>
        </w:r>
        <w:r>
          <w:rPr>
            <w:webHidden/>
          </w:rPr>
          <w:fldChar w:fldCharType="separate"/>
        </w:r>
        <w:r w:rsidR="00CA6E8A">
          <w:rPr>
            <w:webHidden/>
          </w:rPr>
          <w:t>17</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212" w:history="1">
        <w:r w:rsidR="00CA6E8A" w:rsidRPr="009568DC">
          <w:rPr>
            <w:rStyle w:val="Hyperlink"/>
          </w:rPr>
          <w:t>A.15</w:t>
        </w:r>
        <w:r w:rsidR="00CA6E8A">
          <w:rPr>
            <w:rFonts w:asciiTheme="minorHAnsi" w:eastAsiaTheme="minorEastAsia" w:hAnsiTheme="minorHAnsi" w:cstheme="minorBidi"/>
            <w:color w:val="auto"/>
            <w:lang w:val="en-ZA" w:eastAsia="en-ZA"/>
          </w:rPr>
          <w:tab/>
        </w:r>
        <w:r w:rsidR="00CA6E8A" w:rsidRPr="009568DC">
          <w:rPr>
            <w:rStyle w:val="Hyperlink"/>
          </w:rPr>
          <w:t>USE OF SPECIALISTS</w:t>
        </w:r>
        <w:r w:rsidR="00CA6E8A">
          <w:rPr>
            <w:webHidden/>
          </w:rPr>
          <w:tab/>
        </w:r>
        <w:r>
          <w:rPr>
            <w:webHidden/>
          </w:rPr>
          <w:fldChar w:fldCharType="begin"/>
        </w:r>
        <w:r w:rsidR="00CA6E8A">
          <w:rPr>
            <w:webHidden/>
          </w:rPr>
          <w:instrText xml:space="preserve"> PAGEREF _Toc324597212 \h </w:instrText>
        </w:r>
        <w:r>
          <w:rPr>
            <w:webHidden/>
          </w:rPr>
        </w:r>
        <w:r>
          <w:rPr>
            <w:webHidden/>
          </w:rPr>
          <w:fldChar w:fldCharType="separate"/>
        </w:r>
        <w:r w:rsidR="00CA6E8A">
          <w:rPr>
            <w:webHidden/>
          </w:rPr>
          <w:t>17</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13" w:history="1">
        <w:r w:rsidR="00CA6E8A" w:rsidRPr="009568DC">
          <w:rPr>
            <w:rStyle w:val="Hyperlink"/>
            <w:lang w:val="en-GB"/>
          </w:rPr>
          <w:t>A.15.1</w:t>
        </w:r>
        <w:r w:rsidR="00CA6E8A">
          <w:rPr>
            <w:rFonts w:asciiTheme="minorHAnsi" w:eastAsiaTheme="minorEastAsia" w:hAnsiTheme="minorHAnsi" w:cstheme="minorBidi"/>
            <w:lang w:eastAsia="en-ZA"/>
          </w:rPr>
          <w:tab/>
        </w:r>
        <w:r w:rsidR="00CA6E8A" w:rsidRPr="009568DC">
          <w:rPr>
            <w:rStyle w:val="Hyperlink"/>
            <w:lang w:val="en-GB"/>
          </w:rPr>
          <w:t>Appointment of other Consultants</w:t>
        </w:r>
        <w:r w:rsidR="00CA6E8A">
          <w:rPr>
            <w:webHidden/>
          </w:rPr>
          <w:tab/>
        </w:r>
        <w:r>
          <w:rPr>
            <w:webHidden/>
          </w:rPr>
          <w:fldChar w:fldCharType="begin"/>
        </w:r>
        <w:r w:rsidR="00CA6E8A">
          <w:rPr>
            <w:webHidden/>
          </w:rPr>
          <w:instrText xml:space="preserve"> PAGEREF _Toc324597213 \h </w:instrText>
        </w:r>
        <w:r>
          <w:rPr>
            <w:webHidden/>
          </w:rPr>
        </w:r>
        <w:r>
          <w:rPr>
            <w:webHidden/>
          </w:rPr>
          <w:fldChar w:fldCharType="separate"/>
        </w:r>
        <w:r w:rsidR="00CA6E8A">
          <w:rPr>
            <w:webHidden/>
          </w:rPr>
          <w:t>17</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14" w:history="1">
        <w:r w:rsidR="00CA6E8A" w:rsidRPr="009568DC">
          <w:rPr>
            <w:rStyle w:val="Hyperlink"/>
            <w:lang w:val="en-GB"/>
          </w:rPr>
          <w:t>A.15.2</w:t>
        </w:r>
        <w:r w:rsidR="00CA6E8A">
          <w:rPr>
            <w:rFonts w:asciiTheme="minorHAnsi" w:eastAsiaTheme="minorEastAsia" w:hAnsiTheme="minorHAnsi" w:cstheme="minorBidi"/>
            <w:lang w:eastAsia="en-ZA"/>
          </w:rPr>
          <w:tab/>
        </w:r>
        <w:r w:rsidR="00CA6E8A" w:rsidRPr="009568DC">
          <w:rPr>
            <w:rStyle w:val="Hyperlink"/>
            <w:lang w:val="en-GB"/>
          </w:rPr>
          <w:t>Use of Specialists</w:t>
        </w:r>
        <w:r w:rsidR="00CA6E8A">
          <w:rPr>
            <w:webHidden/>
          </w:rPr>
          <w:tab/>
        </w:r>
        <w:r>
          <w:rPr>
            <w:webHidden/>
          </w:rPr>
          <w:fldChar w:fldCharType="begin"/>
        </w:r>
        <w:r w:rsidR="00CA6E8A">
          <w:rPr>
            <w:webHidden/>
          </w:rPr>
          <w:instrText xml:space="preserve"> PAGEREF _Toc324597214 \h </w:instrText>
        </w:r>
        <w:r>
          <w:rPr>
            <w:webHidden/>
          </w:rPr>
        </w:r>
        <w:r>
          <w:rPr>
            <w:webHidden/>
          </w:rPr>
          <w:fldChar w:fldCharType="separate"/>
        </w:r>
        <w:r w:rsidR="00CA6E8A">
          <w:rPr>
            <w:webHidden/>
          </w:rPr>
          <w:t>17</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215" w:history="1">
        <w:r w:rsidR="00CA6E8A" w:rsidRPr="009568DC">
          <w:rPr>
            <w:rStyle w:val="Hyperlink"/>
          </w:rPr>
          <w:t>A.16</w:t>
        </w:r>
        <w:r w:rsidR="00CA6E8A">
          <w:rPr>
            <w:rFonts w:asciiTheme="minorHAnsi" w:eastAsiaTheme="minorEastAsia" w:hAnsiTheme="minorHAnsi" w:cstheme="minorBidi"/>
            <w:color w:val="auto"/>
            <w:lang w:val="en-ZA" w:eastAsia="en-ZA"/>
          </w:rPr>
          <w:tab/>
        </w:r>
        <w:r w:rsidR="00CA6E8A" w:rsidRPr="009568DC">
          <w:rPr>
            <w:rStyle w:val="Hyperlink"/>
          </w:rPr>
          <w:t>FORMS OF CONTRACT</w:t>
        </w:r>
        <w:r w:rsidR="00CA6E8A">
          <w:rPr>
            <w:webHidden/>
          </w:rPr>
          <w:tab/>
        </w:r>
        <w:r>
          <w:rPr>
            <w:webHidden/>
          </w:rPr>
          <w:fldChar w:fldCharType="begin"/>
        </w:r>
        <w:r w:rsidR="00CA6E8A">
          <w:rPr>
            <w:webHidden/>
          </w:rPr>
          <w:instrText xml:space="preserve"> PAGEREF _Toc324597215 \h </w:instrText>
        </w:r>
        <w:r>
          <w:rPr>
            <w:webHidden/>
          </w:rPr>
        </w:r>
        <w:r>
          <w:rPr>
            <w:webHidden/>
          </w:rPr>
          <w:fldChar w:fldCharType="separate"/>
        </w:r>
        <w:r w:rsidR="00CA6E8A">
          <w:rPr>
            <w:webHidden/>
          </w:rPr>
          <w:t>17</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16" w:history="1">
        <w:r w:rsidR="00CA6E8A" w:rsidRPr="009568DC">
          <w:rPr>
            <w:rStyle w:val="Hyperlink"/>
            <w:lang w:val="en-GB"/>
          </w:rPr>
          <w:t>A.16.1</w:t>
        </w:r>
        <w:r w:rsidR="00CA6E8A">
          <w:rPr>
            <w:rFonts w:asciiTheme="minorHAnsi" w:eastAsiaTheme="minorEastAsia" w:hAnsiTheme="minorHAnsi" w:cstheme="minorBidi"/>
            <w:lang w:eastAsia="en-ZA"/>
          </w:rPr>
          <w:tab/>
        </w:r>
        <w:r w:rsidR="00CA6E8A" w:rsidRPr="009568DC">
          <w:rPr>
            <w:rStyle w:val="Hyperlink"/>
            <w:lang w:val="en-GB"/>
          </w:rPr>
          <w:t>Civil Engineering Contract</w:t>
        </w:r>
        <w:r w:rsidR="00CA6E8A">
          <w:rPr>
            <w:webHidden/>
          </w:rPr>
          <w:tab/>
        </w:r>
        <w:r>
          <w:rPr>
            <w:webHidden/>
          </w:rPr>
          <w:fldChar w:fldCharType="begin"/>
        </w:r>
        <w:r w:rsidR="00CA6E8A">
          <w:rPr>
            <w:webHidden/>
          </w:rPr>
          <w:instrText xml:space="preserve"> PAGEREF _Toc324597216 \h </w:instrText>
        </w:r>
        <w:r>
          <w:rPr>
            <w:webHidden/>
          </w:rPr>
        </w:r>
        <w:r>
          <w:rPr>
            <w:webHidden/>
          </w:rPr>
          <w:fldChar w:fldCharType="separate"/>
        </w:r>
        <w:r w:rsidR="00CA6E8A">
          <w:rPr>
            <w:webHidden/>
          </w:rPr>
          <w:t>18</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17" w:history="1">
        <w:r w:rsidR="00CA6E8A" w:rsidRPr="009568DC">
          <w:rPr>
            <w:rStyle w:val="Hyperlink"/>
            <w:lang w:val="en-GB"/>
          </w:rPr>
          <w:t>A.16.2</w:t>
        </w:r>
        <w:r w:rsidR="00CA6E8A">
          <w:rPr>
            <w:rFonts w:asciiTheme="minorHAnsi" w:eastAsiaTheme="minorEastAsia" w:hAnsiTheme="minorHAnsi" w:cstheme="minorBidi"/>
            <w:lang w:eastAsia="en-ZA"/>
          </w:rPr>
          <w:tab/>
        </w:r>
        <w:r w:rsidR="00CA6E8A" w:rsidRPr="009568DC">
          <w:rPr>
            <w:rStyle w:val="Hyperlink"/>
            <w:lang w:val="en-GB"/>
          </w:rPr>
          <w:t>Nominated Sub-contract to Building Contract</w:t>
        </w:r>
        <w:r w:rsidR="00CA6E8A">
          <w:rPr>
            <w:webHidden/>
          </w:rPr>
          <w:tab/>
        </w:r>
        <w:r>
          <w:rPr>
            <w:webHidden/>
          </w:rPr>
          <w:fldChar w:fldCharType="begin"/>
        </w:r>
        <w:r w:rsidR="00CA6E8A">
          <w:rPr>
            <w:webHidden/>
          </w:rPr>
          <w:instrText xml:space="preserve"> PAGEREF _Toc324597217 \h </w:instrText>
        </w:r>
        <w:r>
          <w:rPr>
            <w:webHidden/>
          </w:rPr>
        </w:r>
        <w:r>
          <w:rPr>
            <w:webHidden/>
          </w:rPr>
          <w:fldChar w:fldCharType="separate"/>
        </w:r>
        <w:r w:rsidR="00CA6E8A">
          <w:rPr>
            <w:webHidden/>
          </w:rPr>
          <w:t>18</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18" w:history="1">
        <w:r w:rsidR="00CA6E8A" w:rsidRPr="009568DC">
          <w:rPr>
            <w:rStyle w:val="Hyperlink"/>
            <w:lang w:val="en-GB"/>
          </w:rPr>
          <w:t>A.16.3</w:t>
        </w:r>
        <w:r w:rsidR="00CA6E8A">
          <w:rPr>
            <w:rFonts w:asciiTheme="minorHAnsi" w:eastAsiaTheme="minorEastAsia" w:hAnsiTheme="minorHAnsi" w:cstheme="minorBidi"/>
            <w:lang w:eastAsia="en-ZA"/>
          </w:rPr>
          <w:tab/>
        </w:r>
        <w:r w:rsidR="00CA6E8A" w:rsidRPr="009568DC">
          <w:rPr>
            <w:rStyle w:val="Hyperlink"/>
            <w:lang w:val="en-GB"/>
          </w:rPr>
          <w:t>Civil Work Included in Building Contract (Comprehensive Contract)</w:t>
        </w:r>
        <w:r w:rsidR="00CA6E8A">
          <w:rPr>
            <w:webHidden/>
          </w:rPr>
          <w:tab/>
        </w:r>
        <w:r>
          <w:rPr>
            <w:webHidden/>
          </w:rPr>
          <w:fldChar w:fldCharType="begin"/>
        </w:r>
        <w:r w:rsidR="00CA6E8A">
          <w:rPr>
            <w:webHidden/>
          </w:rPr>
          <w:instrText xml:space="preserve"> PAGEREF _Toc324597218 \h </w:instrText>
        </w:r>
        <w:r>
          <w:rPr>
            <w:webHidden/>
          </w:rPr>
        </w:r>
        <w:r>
          <w:rPr>
            <w:webHidden/>
          </w:rPr>
          <w:fldChar w:fldCharType="separate"/>
        </w:r>
        <w:r w:rsidR="00CA6E8A">
          <w:rPr>
            <w:webHidden/>
          </w:rPr>
          <w:t>18</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19" w:history="1">
        <w:r w:rsidR="00CA6E8A" w:rsidRPr="009568DC">
          <w:rPr>
            <w:rStyle w:val="Hyperlink"/>
            <w:lang w:val="en-GB"/>
          </w:rPr>
          <w:t>A.16.4</w:t>
        </w:r>
        <w:r w:rsidR="00CA6E8A">
          <w:rPr>
            <w:rFonts w:asciiTheme="minorHAnsi" w:eastAsiaTheme="minorEastAsia" w:hAnsiTheme="minorHAnsi" w:cstheme="minorBidi"/>
            <w:lang w:eastAsia="en-ZA"/>
          </w:rPr>
          <w:tab/>
        </w:r>
        <w:r w:rsidR="00CA6E8A" w:rsidRPr="009568DC">
          <w:rPr>
            <w:rStyle w:val="Hyperlink"/>
            <w:lang w:val="en-GB"/>
          </w:rPr>
          <w:t>Separate Mechanical and/or Electrical Contract</w:t>
        </w:r>
        <w:r w:rsidR="00CA6E8A">
          <w:rPr>
            <w:webHidden/>
          </w:rPr>
          <w:tab/>
        </w:r>
        <w:r>
          <w:rPr>
            <w:webHidden/>
          </w:rPr>
          <w:fldChar w:fldCharType="begin"/>
        </w:r>
        <w:r w:rsidR="00CA6E8A">
          <w:rPr>
            <w:webHidden/>
          </w:rPr>
          <w:instrText xml:space="preserve"> PAGEREF _Toc324597219 \h </w:instrText>
        </w:r>
        <w:r>
          <w:rPr>
            <w:webHidden/>
          </w:rPr>
        </w:r>
        <w:r>
          <w:rPr>
            <w:webHidden/>
          </w:rPr>
          <w:fldChar w:fldCharType="separate"/>
        </w:r>
        <w:r w:rsidR="00CA6E8A">
          <w:rPr>
            <w:webHidden/>
          </w:rPr>
          <w:t>18</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220" w:history="1">
        <w:r w:rsidR="00CA6E8A" w:rsidRPr="009568DC">
          <w:rPr>
            <w:rStyle w:val="Hyperlink"/>
          </w:rPr>
          <w:t>A.17</w:t>
        </w:r>
        <w:r w:rsidR="00CA6E8A">
          <w:rPr>
            <w:rFonts w:asciiTheme="minorHAnsi" w:eastAsiaTheme="minorEastAsia" w:hAnsiTheme="minorHAnsi" w:cstheme="minorBidi"/>
            <w:color w:val="auto"/>
            <w:lang w:val="en-ZA" w:eastAsia="en-ZA"/>
          </w:rPr>
          <w:tab/>
        </w:r>
        <w:r w:rsidR="00CA6E8A" w:rsidRPr="009568DC">
          <w:rPr>
            <w:rStyle w:val="Hyperlink"/>
          </w:rPr>
          <w:t>CONSTRUCTION MONITORING</w:t>
        </w:r>
        <w:r w:rsidR="00CA6E8A">
          <w:rPr>
            <w:webHidden/>
          </w:rPr>
          <w:tab/>
        </w:r>
        <w:r>
          <w:rPr>
            <w:webHidden/>
          </w:rPr>
          <w:fldChar w:fldCharType="begin"/>
        </w:r>
        <w:r w:rsidR="00CA6E8A">
          <w:rPr>
            <w:webHidden/>
          </w:rPr>
          <w:instrText xml:space="preserve"> PAGEREF _Toc324597220 \h </w:instrText>
        </w:r>
        <w:r>
          <w:rPr>
            <w:webHidden/>
          </w:rPr>
        </w:r>
        <w:r>
          <w:rPr>
            <w:webHidden/>
          </w:rPr>
          <w:fldChar w:fldCharType="separate"/>
        </w:r>
        <w:r w:rsidR="00CA6E8A">
          <w:rPr>
            <w:webHidden/>
          </w:rPr>
          <w:t>19</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221" w:history="1">
        <w:r w:rsidR="00CA6E8A" w:rsidRPr="009568DC">
          <w:rPr>
            <w:rStyle w:val="Hyperlink"/>
          </w:rPr>
          <w:t>A.18</w:t>
        </w:r>
        <w:r w:rsidR="00CA6E8A">
          <w:rPr>
            <w:rFonts w:asciiTheme="minorHAnsi" w:eastAsiaTheme="minorEastAsia" w:hAnsiTheme="minorHAnsi" w:cstheme="minorBidi"/>
            <w:color w:val="auto"/>
            <w:lang w:val="en-ZA" w:eastAsia="en-ZA"/>
          </w:rPr>
          <w:tab/>
        </w:r>
        <w:r w:rsidR="00CA6E8A" w:rsidRPr="009568DC">
          <w:rPr>
            <w:rStyle w:val="Hyperlink"/>
          </w:rPr>
          <w:t>DRAWINGS</w:t>
        </w:r>
        <w:r w:rsidR="00CA6E8A">
          <w:rPr>
            <w:webHidden/>
          </w:rPr>
          <w:tab/>
        </w:r>
        <w:r>
          <w:rPr>
            <w:webHidden/>
          </w:rPr>
          <w:fldChar w:fldCharType="begin"/>
        </w:r>
        <w:r w:rsidR="00CA6E8A">
          <w:rPr>
            <w:webHidden/>
          </w:rPr>
          <w:instrText xml:space="preserve"> PAGEREF _Toc324597221 \h </w:instrText>
        </w:r>
        <w:r>
          <w:rPr>
            <w:webHidden/>
          </w:rPr>
        </w:r>
        <w:r>
          <w:rPr>
            <w:webHidden/>
          </w:rPr>
          <w:fldChar w:fldCharType="separate"/>
        </w:r>
        <w:r w:rsidR="00CA6E8A">
          <w:rPr>
            <w:webHidden/>
          </w:rPr>
          <w:t>19</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222" w:history="1">
        <w:r w:rsidR="00CA6E8A" w:rsidRPr="009568DC">
          <w:rPr>
            <w:rStyle w:val="Hyperlink"/>
          </w:rPr>
          <w:t>A.19</w:t>
        </w:r>
        <w:r w:rsidR="00CA6E8A">
          <w:rPr>
            <w:rFonts w:asciiTheme="minorHAnsi" w:eastAsiaTheme="minorEastAsia" w:hAnsiTheme="minorHAnsi" w:cstheme="minorBidi"/>
            <w:color w:val="auto"/>
            <w:lang w:val="en-ZA" w:eastAsia="en-ZA"/>
          </w:rPr>
          <w:tab/>
        </w:r>
        <w:r w:rsidR="00CA6E8A" w:rsidRPr="009568DC">
          <w:rPr>
            <w:rStyle w:val="Hyperlink"/>
          </w:rPr>
          <w:t>TRAVELLING PROCEDURES AND COSTS</w:t>
        </w:r>
        <w:r w:rsidR="00CA6E8A">
          <w:rPr>
            <w:webHidden/>
          </w:rPr>
          <w:tab/>
        </w:r>
        <w:r>
          <w:rPr>
            <w:webHidden/>
          </w:rPr>
          <w:fldChar w:fldCharType="begin"/>
        </w:r>
        <w:r w:rsidR="00CA6E8A">
          <w:rPr>
            <w:webHidden/>
          </w:rPr>
          <w:instrText xml:space="preserve"> PAGEREF _Toc324597222 \h </w:instrText>
        </w:r>
        <w:r>
          <w:rPr>
            <w:webHidden/>
          </w:rPr>
        </w:r>
        <w:r>
          <w:rPr>
            <w:webHidden/>
          </w:rPr>
          <w:fldChar w:fldCharType="separate"/>
        </w:r>
        <w:r w:rsidR="00CA6E8A">
          <w:rPr>
            <w:webHidden/>
          </w:rPr>
          <w:t>19</w:t>
        </w:r>
        <w:r>
          <w:rPr>
            <w:webHidden/>
          </w:rPr>
          <w:fldChar w:fldCharType="end"/>
        </w:r>
      </w:hyperlink>
    </w:p>
    <w:p w:rsidR="00CA6E8A" w:rsidRDefault="00D53BC2">
      <w:pPr>
        <w:pStyle w:val="TOC1"/>
        <w:rPr>
          <w:rFonts w:asciiTheme="minorHAnsi" w:eastAsiaTheme="minorEastAsia" w:hAnsiTheme="minorHAnsi" w:cstheme="minorBidi"/>
          <w:color w:val="auto"/>
          <w:lang w:val="en-ZA" w:eastAsia="en-ZA"/>
        </w:rPr>
      </w:pPr>
      <w:hyperlink w:anchor="_Toc324597223" w:history="1">
        <w:r w:rsidR="00CA6E8A" w:rsidRPr="009568DC">
          <w:rPr>
            <w:rStyle w:val="Hyperlink"/>
          </w:rPr>
          <w:t>A.20</w:t>
        </w:r>
        <w:r w:rsidR="00CA6E8A">
          <w:rPr>
            <w:rFonts w:asciiTheme="minorHAnsi" w:eastAsiaTheme="minorEastAsia" w:hAnsiTheme="minorHAnsi" w:cstheme="minorBidi"/>
            <w:color w:val="auto"/>
            <w:lang w:val="en-ZA" w:eastAsia="en-ZA"/>
          </w:rPr>
          <w:tab/>
        </w:r>
        <w:r w:rsidR="00CA6E8A" w:rsidRPr="009568DC">
          <w:rPr>
            <w:rStyle w:val="Hyperlink"/>
          </w:rPr>
          <w:t>SUBMISSION OF ACCOUNTS</w:t>
        </w:r>
        <w:r w:rsidR="00CA6E8A">
          <w:rPr>
            <w:webHidden/>
          </w:rPr>
          <w:tab/>
        </w:r>
        <w:r>
          <w:rPr>
            <w:webHidden/>
          </w:rPr>
          <w:fldChar w:fldCharType="begin"/>
        </w:r>
        <w:r w:rsidR="00CA6E8A">
          <w:rPr>
            <w:webHidden/>
          </w:rPr>
          <w:instrText xml:space="preserve"> PAGEREF _Toc324597223 \h </w:instrText>
        </w:r>
        <w:r>
          <w:rPr>
            <w:webHidden/>
          </w:rPr>
        </w:r>
        <w:r>
          <w:rPr>
            <w:webHidden/>
          </w:rPr>
          <w:fldChar w:fldCharType="separate"/>
        </w:r>
        <w:r w:rsidR="00CA6E8A">
          <w:rPr>
            <w:webHidden/>
          </w:rPr>
          <w:t>19</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24" w:history="1">
        <w:r w:rsidR="00CA6E8A" w:rsidRPr="009568DC">
          <w:rPr>
            <w:rStyle w:val="Hyperlink"/>
            <w:lang w:val="en-GB"/>
          </w:rPr>
          <w:t>A.20.1</w:t>
        </w:r>
        <w:r w:rsidR="00CA6E8A">
          <w:rPr>
            <w:rFonts w:asciiTheme="minorHAnsi" w:eastAsiaTheme="minorEastAsia" w:hAnsiTheme="minorHAnsi" w:cstheme="minorBidi"/>
            <w:lang w:eastAsia="en-ZA"/>
          </w:rPr>
          <w:tab/>
        </w:r>
        <w:r w:rsidR="00CA6E8A" w:rsidRPr="009568DC">
          <w:rPr>
            <w:rStyle w:val="Hyperlink"/>
            <w:lang w:val="en-GB"/>
          </w:rPr>
          <w:t>Form of Submission</w:t>
        </w:r>
        <w:r w:rsidR="00CA6E8A">
          <w:rPr>
            <w:webHidden/>
          </w:rPr>
          <w:tab/>
        </w:r>
        <w:r>
          <w:rPr>
            <w:webHidden/>
          </w:rPr>
          <w:fldChar w:fldCharType="begin"/>
        </w:r>
        <w:r w:rsidR="00CA6E8A">
          <w:rPr>
            <w:webHidden/>
          </w:rPr>
          <w:instrText xml:space="preserve"> PAGEREF _Toc324597224 \h </w:instrText>
        </w:r>
        <w:r>
          <w:rPr>
            <w:webHidden/>
          </w:rPr>
        </w:r>
        <w:r>
          <w:rPr>
            <w:webHidden/>
          </w:rPr>
          <w:fldChar w:fldCharType="separate"/>
        </w:r>
        <w:r w:rsidR="00CA6E8A">
          <w:rPr>
            <w:webHidden/>
          </w:rPr>
          <w:t>19</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25" w:history="1">
        <w:r w:rsidR="00CA6E8A" w:rsidRPr="009568DC">
          <w:rPr>
            <w:rStyle w:val="Hyperlink"/>
            <w:lang w:val="en-GB"/>
          </w:rPr>
          <w:t>A.20.2</w:t>
        </w:r>
        <w:r w:rsidR="00CA6E8A">
          <w:rPr>
            <w:rFonts w:asciiTheme="minorHAnsi" w:eastAsiaTheme="minorEastAsia" w:hAnsiTheme="minorHAnsi" w:cstheme="minorBidi"/>
            <w:lang w:eastAsia="en-ZA"/>
          </w:rPr>
          <w:tab/>
        </w:r>
        <w:r w:rsidR="00CA6E8A" w:rsidRPr="009568DC">
          <w:rPr>
            <w:rStyle w:val="Hyperlink"/>
            <w:lang w:val="en-GB"/>
          </w:rPr>
          <w:t>Claims for Subsistence and Travelling</w:t>
        </w:r>
        <w:r w:rsidR="00CA6E8A">
          <w:rPr>
            <w:webHidden/>
          </w:rPr>
          <w:tab/>
        </w:r>
        <w:r>
          <w:rPr>
            <w:webHidden/>
          </w:rPr>
          <w:fldChar w:fldCharType="begin"/>
        </w:r>
        <w:r w:rsidR="00CA6E8A">
          <w:rPr>
            <w:webHidden/>
          </w:rPr>
          <w:instrText xml:space="preserve"> PAGEREF _Toc324597225 \h </w:instrText>
        </w:r>
        <w:r>
          <w:rPr>
            <w:webHidden/>
          </w:rPr>
        </w:r>
        <w:r>
          <w:rPr>
            <w:webHidden/>
          </w:rPr>
          <w:fldChar w:fldCharType="separate"/>
        </w:r>
        <w:r w:rsidR="00CA6E8A">
          <w:rPr>
            <w:webHidden/>
          </w:rPr>
          <w:t>19</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26" w:history="1">
        <w:r w:rsidR="00CA6E8A" w:rsidRPr="009568DC">
          <w:rPr>
            <w:rStyle w:val="Hyperlink"/>
            <w:lang w:val="en-GB"/>
          </w:rPr>
          <w:t>A.20.3</w:t>
        </w:r>
        <w:r w:rsidR="00CA6E8A">
          <w:rPr>
            <w:rFonts w:asciiTheme="minorHAnsi" w:eastAsiaTheme="minorEastAsia" w:hAnsiTheme="minorHAnsi" w:cstheme="minorBidi"/>
            <w:lang w:eastAsia="en-ZA"/>
          </w:rPr>
          <w:tab/>
        </w:r>
        <w:r w:rsidR="00CA6E8A" w:rsidRPr="009568DC">
          <w:rPr>
            <w:rStyle w:val="Hyperlink"/>
            <w:lang w:val="en-GB"/>
          </w:rPr>
          <w:t>Claims for Other Disbursements</w:t>
        </w:r>
        <w:r w:rsidR="00CA6E8A">
          <w:rPr>
            <w:webHidden/>
          </w:rPr>
          <w:tab/>
        </w:r>
        <w:r>
          <w:rPr>
            <w:webHidden/>
          </w:rPr>
          <w:fldChar w:fldCharType="begin"/>
        </w:r>
        <w:r w:rsidR="00CA6E8A">
          <w:rPr>
            <w:webHidden/>
          </w:rPr>
          <w:instrText xml:space="preserve"> PAGEREF _Toc324597226 \h </w:instrText>
        </w:r>
        <w:r>
          <w:rPr>
            <w:webHidden/>
          </w:rPr>
        </w:r>
        <w:r>
          <w:rPr>
            <w:webHidden/>
          </w:rPr>
          <w:fldChar w:fldCharType="separate"/>
        </w:r>
        <w:r w:rsidR="00CA6E8A">
          <w:rPr>
            <w:webHidden/>
          </w:rPr>
          <w:t>19</w:t>
        </w:r>
        <w:r>
          <w:rPr>
            <w:webHidden/>
          </w:rPr>
          <w:fldChar w:fldCharType="end"/>
        </w:r>
      </w:hyperlink>
    </w:p>
    <w:p w:rsidR="00CA6E8A" w:rsidRDefault="00D53BC2">
      <w:pPr>
        <w:pStyle w:val="TOC2"/>
        <w:rPr>
          <w:rFonts w:asciiTheme="minorHAnsi" w:eastAsiaTheme="minorEastAsia" w:hAnsiTheme="minorHAnsi" w:cstheme="minorBidi"/>
          <w:lang w:eastAsia="en-ZA"/>
        </w:rPr>
      </w:pPr>
      <w:hyperlink w:anchor="_Toc324597227" w:history="1">
        <w:r w:rsidR="00CA6E8A" w:rsidRPr="009568DC">
          <w:rPr>
            <w:rStyle w:val="Hyperlink"/>
            <w:lang w:val="en-GB"/>
          </w:rPr>
          <w:t>A.20.4</w:t>
        </w:r>
        <w:r w:rsidR="00CA6E8A">
          <w:rPr>
            <w:rFonts w:asciiTheme="minorHAnsi" w:eastAsiaTheme="minorEastAsia" w:hAnsiTheme="minorHAnsi" w:cstheme="minorBidi"/>
            <w:lang w:eastAsia="en-ZA"/>
          </w:rPr>
          <w:tab/>
        </w:r>
        <w:r w:rsidR="00CA6E8A" w:rsidRPr="009568DC">
          <w:rPr>
            <w:rStyle w:val="Hyperlink"/>
            <w:lang w:val="en-GB"/>
          </w:rPr>
          <w:t>Fees on Contract Price Adjustments</w:t>
        </w:r>
        <w:r w:rsidR="00CA6E8A">
          <w:rPr>
            <w:webHidden/>
          </w:rPr>
          <w:tab/>
        </w:r>
        <w:r>
          <w:rPr>
            <w:webHidden/>
          </w:rPr>
          <w:fldChar w:fldCharType="begin"/>
        </w:r>
        <w:r w:rsidR="00CA6E8A">
          <w:rPr>
            <w:webHidden/>
          </w:rPr>
          <w:instrText xml:space="preserve"> PAGEREF _Toc324597227 \h </w:instrText>
        </w:r>
        <w:r>
          <w:rPr>
            <w:webHidden/>
          </w:rPr>
        </w:r>
        <w:r>
          <w:rPr>
            <w:webHidden/>
          </w:rPr>
          <w:fldChar w:fldCharType="separate"/>
        </w:r>
        <w:r w:rsidR="00CA6E8A">
          <w:rPr>
            <w:webHidden/>
          </w:rPr>
          <w:t>19</w:t>
        </w:r>
        <w:r>
          <w:rPr>
            <w:webHidden/>
          </w:rPr>
          <w:fldChar w:fldCharType="end"/>
        </w:r>
      </w:hyperlink>
    </w:p>
    <w:p w:rsidR="00F22A5C" w:rsidRPr="00DF5C0E" w:rsidRDefault="00D53BC2" w:rsidP="0047741A">
      <w:pPr>
        <w:pStyle w:val="TOC2"/>
        <w:tabs>
          <w:tab w:val="clear" w:pos="1843"/>
          <w:tab w:val="clear" w:pos="9589"/>
          <w:tab w:val="clear" w:pos="9752"/>
        </w:tabs>
      </w:pPr>
      <w:r w:rsidRPr="00DF5C0E">
        <w:rPr>
          <w:b/>
          <w:sz w:val="24"/>
        </w:rPr>
        <w:fldChar w:fldCharType="end"/>
      </w:r>
    </w:p>
    <w:p w:rsidR="00F22A5C" w:rsidRPr="00DF5C0E" w:rsidRDefault="00F22A5C" w:rsidP="0047741A">
      <w:pPr>
        <w:pStyle w:val="TOC2"/>
        <w:tabs>
          <w:tab w:val="clear" w:pos="1843"/>
          <w:tab w:val="clear" w:pos="9589"/>
          <w:tab w:val="clear" w:pos="9752"/>
        </w:tabs>
        <w:sectPr w:rsidR="00F22A5C" w:rsidRPr="00DF5C0E" w:rsidSect="00C216A7">
          <w:pgSz w:w="11907" w:h="16840" w:code="9"/>
          <w:pgMar w:top="1134" w:right="964" w:bottom="964" w:left="1134" w:header="794" w:footer="510" w:gutter="57"/>
          <w:pgNumType w:chapStyle="1" w:chapSep="period"/>
          <w:cols w:space="720"/>
          <w:noEndnote/>
          <w:docGrid w:linePitch="326"/>
        </w:sectPr>
      </w:pPr>
    </w:p>
    <w:p w:rsidR="00F22A5C" w:rsidRPr="00DF5C0E" w:rsidRDefault="00F22A5C" w:rsidP="0047741A">
      <w:pPr>
        <w:pStyle w:val="ListContinue"/>
        <w:numPr>
          <w:ilvl w:val="0"/>
          <w:numId w:val="26"/>
        </w:numPr>
        <w:tabs>
          <w:tab w:val="clear" w:pos="9752"/>
        </w:tabs>
        <w:rPr>
          <w:rFonts w:ascii="Arial" w:hAnsi="Arial"/>
        </w:rPr>
      </w:pPr>
      <w:bookmarkStart w:id="23" w:name="_Toc292688221"/>
      <w:bookmarkStart w:id="24" w:name="_Toc324597171"/>
      <w:bookmarkStart w:id="25" w:name="SectionA_1_General_Procedure_PageA11"/>
      <w:r w:rsidRPr="00DF5C0E">
        <w:rPr>
          <w:rFonts w:ascii="Arial" w:hAnsi="Arial"/>
        </w:rPr>
        <w:lastRenderedPageBreak/>
        <w:t>SECTION A:  GENERAL PROCEDURE</w:t>
      </w:r>
      <w:bookmarkEnd w:id="23"/>
      <w:bookmarkEnd w:id="24"/>
    </w:p>
    <w:p w:rsidR="00F22A5C" w:rsidRPr="00DF5C0E" w:rsidRDefault="00F22A5C" w:rsidP="0047741A">
      <w:pPr>
        <w:pStyle w:val="ListContinue"/>
        <w:numPr>
          <w:ilvl w:val="0"/>
          <w:numId w:val="26"/>
        </w:numPr>
        <w:tabs>
          <w:tab w:val="clear" w:pos="9752"/>
        </w:tabs>
        <w:rPr>
          <w:rFonts w:ascii="Arial" w:hAnsi="Arial"/>
        </w:rPr>
      </w:pPr>
      <w:bookmarkStart w:id="26" w:name="_Toc280094335"/>
      <w:bookmarkStart w:id="27" w:name="_Toc283637811"/>
      <w:bookmarkStart w:id="28" w:name="_Toc283638034"/>
      <w:bookmarkStart w:id="29" w:name="_Toc287360065"/>
      <w:bookmarkStart w:id="30" w:name="_Toc289678197"/>
      <w:bookmarkStart w:id="31" w:name="_Toc289679592"/>
      <w:bookmarkStart w:id="32" w:name="_Toc289852380"/>
      <w:bookmarkStart w:id="33" w:name="_Toc289857126"/>
      <w:bookmarkStart w:id="34" w:name="_Toc292688222"/>
      <w:bookmarkStart w:id="35" w:name="_Toc324597172"/>
      <w:bookmarkStart w:id="36" w:name="_Toc66589603"/>
      <w:bookmarkStart w:id="37" w:name="_Toc273014848"/>
      <w:bookmarkStart w:id="38" w:name="_Toc278890473"/>
      <w:bookmarkStart w:id="39" w:name="_Toc279652961"/>
      <w:bookmarkStart w:id="40" w:name="_Toc279653126"/>
      <w:bookmarkEnd w:id="25"/>
      <w:r w:rsidRPr="00DF5C0E">
        <w:rPr>
          <w:rFonts w:ascii="Arial" w:hAnsi="Arial"/>
        </w:rPr>
        <w:t>INTRODUCTION</w:t>
      </w:r>
      <w:bookmarkEnd w:id="26"/>
      <w:bookmarkEnd w:id="27"/>
      <w:bookmarkEnd w:id="28"/>
      <w:bookmarkEnd w:id="29"/>
      <w:bookmarkEnd w:id="30"/>
      <w:bookmarkEnd w:id="31"/>
      <w:bookmarkEnd w:id="32"/>
      <w:bookmarkEnd w:id="33"/>
      <w:bookmarkEnd w:id="34"/>
      <w:bookmarkEnd w:id="35"/>
    </w:p>
    <w:p w:rsidR="00F22A5C" w:rsidRPr="00DF5C0E" w:rsidRDefault="00F22A5C" w:rsidP="0047741A">
      <w:pPr>
        <w:pStyle w:val="Para1-Civ"/>
        <w:rPr>
          <w:lang w:val="en-GB"/>
        </w:rPr>
      </w:pPr>
      <w:r w:rsidRPr="00DF5C0E">
        <w:rPr>
          <w:lang w:val="en-GB"/>
        </w:rPr>
        <w:t>This section contains information on procedures and other general information which will have an impact on the consulting civil engineer in the execution of his duties.</w:t>
      </w:r>
    </w:p>
    <w:p w:rsidR="00F22A5C" w:rsidRPr="00DF5C0E" w:rsidRDefault="00F22A5C" w:rsidP="0047741A">
      <w:pPr>
        <w:pStyle w:val="ListContinue"/>
        <w:numPr>
          <w:ilvl w:val="0"/>
          <w:numId w:val="26"/>
        </w:numPr>
        <w:tabs>
          <w:tab w:val="clear" w:pos="9752"/>
        </w:tabs>
        <w:rPr>
          <w:rFonts w:ascii="Arial" w:hAnsi="Arial"/>
        </w:rPr>
      </w:pPr>
      <w:bookmarkStart w:id="41" w:name="_Toc280094336"/>
      <w:bookmarkStart w:id="42" w:name="_Toc283637812"/>
      <w:bookmarkStart w:id="43" w:name="_Toc283638035"/>
      <w:bookmarkStart w:id="44" w:name="_Toc287360066"/>
      <w:bookmarkStart w:id="45" w:name="_Toc289678198"/>
      <w:bookmarkStart w:id="46" w:name="_Toc289679593"/>
      <w:bookmarkStart w:id="47" w:name="_Toc289852381"/>
      <w:bookmarkStart w:id="48" w:name="_Toc289857127"/>
      <w:bookmarkStart w:id="49" w:name="_Toc292688223"/>
      <w:bookmarkStart w:id="50" w:name="_Toc324597173"/>
      <w:r w:rsidRPr="00DF5C0E">
        <w:rPr>
          <w:rFonts w:ascii="Arial" w:hAnsi="Arial"/>
        </w:rPr>
        <w:t>THE MANUAL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100ED6" w:rsidRPr="00520478" w:rsidRDefault="00F22A5C" w:rsidP="00520478">
      <w:pPr>
        <w:pStyle w:val="Para1-Civ"/>
        <w:rPr>
          <w:lang w:val="en-GB"/>
        </w:rPr>
      </w:pPr>
      <w:r w:rsidRPr="00520478">
        <w:rPr>
          <w:lang w:val="en-GB"/>
        </w:rPr>
        <w:t>The purpose of this Manual is to serve as a guide to the functions, duties and responsibilities of Consulting Civil Engineers (herein referred to as "The Consultant") in the design, documentation and administration of projects for the Department of Public Works (herein referred to as "The Department').</w:t>
      </w:r>
    </w:p>
    <w:p w:rsidR="00F22A5C" w:rsidRPr="00DF5C0E" w:rsidRDefault="00F22A5C" w:rsidP="0047741A">
      <w:pPr>
        <w:pStyle w:val="ListContinue"/>
        <w:numPr>
          <w:ilvl w:val="0"/>
          <w:numId w:val="26"/>
        </w:numPr>
        <w:tabs>
          <w:tab w:val="clear" w:pos="9752"/>
        </w:tabs>
        <w:rPr>
          <w:rFonts w:ascii="Arial" w:hAnsi="Arial"/>
        </w:rPr>
      </w:pPr>
      <w:bookmarkStart w:id="51" w:name="_Toc66589604"/>
      <w:bookmarkStart w:id="52" w:name="_Toc273014849"/>
      <w:bookmarkStart w:id="53" w:name="_Toc278890474"/>
      <w:bookmarkStart w:id="54" w:name="_Toc279652962"/>
      <w:bookmarkStart w:id="55" w:name="_Toc279653127"/>
      <w:bookmarkStart w:id="56" w:name="_Toc280094337"/>
      <w:bookmarkStart w:id="57" w:name="_Toc283637813"/>
      <w:bookmarkStart w:id="58" w:name="_Toc283638036"/>
      <w:bookmarkStart w:id="59" w:name="_Toc287360067"/>
      <w:bookmarkStart w:id="60" w:name="_Toc289678199"/>
      <w:bookmarkStart w:id="61" w:name="_Toc289679594"/>
      <w:bookmarkStart w:id="62" w:name="_Toc289852382"/>
      <w:bookmarkStart w:id="63" w:name="_Toc289857128"/>
      <w:bookmarkStart w:id="64" w:name="_Toc292688224"/>
      <w:bookmarkStart w:id="65" w:name="_Toc324597174"/>
      <w:r w:rsidRPr="00DF5C0E">
        <w:rPr>
          <w:rFonts w:ascii="Arial" w:hAnsi="Arial"/>
        </w:rPr>
        <w:t>DEFINITIONS</w:t>
      </w:r>
      <w:bookmarkEnd w:id="51"/>
      <w:bookmarkEnd w:id="52"/>
      <w:bookmarkEnd w:id="53"/>
      <w:bookmarkEnd w:id="54"/>
      <w:bookmarkEnd w:id="55"/>
      <w:bookmarkEnd w:id="56"/>
      <w:bookmarkEnd w:id="57"/>
      <w:bookmarkEnd w:id="58"/>
      <w:bookmarkEnd w:id="59"/>
      <w:bookmarkEnd w:id="60"/>
      <w:bookmarkEnd w:id="61"/>
      <w:bookmarkEnd w:id="62"/>
      <w:bookmarkEnd w:id="63"/>
      <w:r w:rsidRPr="00DF5C0E">
        <w:rPr>
          <w:rFonts w:ascii="Arial" w:hAnsi="Arial"/>
        </w:rPr>
        <w:t xml:space="preserve"> (in alphabetical order)</w:t>
      </w:r>
      <w:bookmarkEnd w:id="64"/>
      <w:bookmarkEnd w:id="65"/>
    </w:p>
    <w:p w:rsidR="00F22A5C" w:rsidRPr="00DF5C0E" w:rsidRDefault="00F22A5C" w:rsidP="0047741A">
      <w:pPr>
        <w:pStyle w:val="Para1-Civ"/>
        <w:rPr>
          <w:lang w:val="en-GB"/>
        </w:rPr>
      </w:pPr>
      <w:r w:rsidRPr="00DF5C0E">
        <w:rPr>
          <w:lang w:val="en-GB"/>
        </w:rPr>
        <w:t>The meaning of the terms not defined below will be the same as defined in the GCC 2004 and the JBCC 2000 documents.</w:t>
      </w:r>
    </w:p>
    <w:p w:rsidR="00F22A5C" w:rsidRPr="00DF5C0E" w:rsidRDefault="00F22A5C" w:rsidP="0047741A">
      <w:pPr>
        <w:pStyle w:val="Para1-Civ"/>
        <w:rPr>
          <w:szCs w:val="22"/>
          <w:lang w:val="en-GB"/>
        </w:rPr>
      </w:pPr>
      <w:r w:rsidRPr="00DF5C0E">
        <w:rPr>
          <w:szCs w:val="22"/>
          <w:lang w:val="en-GB"/>
        </w:rPr>
        <w:t>The following words, expressions and abbreviations shall have the meanings assigned to them except where the context requires otherwise:</w:t>
      </w:r>
    </w:p>
    <w:p w:rsidR="00F22A5C" w:rsidRPr="00DF5C0E" w:rsidRDefault="00F22A5C" w:rsidP="0047741A">
      <w:pPr>
        <w:pStyle w:val="ListContinue2"/>
        <w:numPr>
          <w:ilvl w:val="1"/>
          <w:numId w:val="26"/>
        </w:numPr>
        <w:rPr>
          <w:rFonts w:ascii="Arial" w:hAnsi="Arial"/>
          <w:lang w:val="en-GB"/>
        </w:rPr>
      </w:pPr>
      <w:bookmarkStart w:id="66" w:name="_Toc292688225"/>
      <w:bookmarkStart w:id="67" w:name="_Toc324597175"/>
      <w:bookmarkStart w:id="68" w:name="_Toc66589605"/>
      <w:bookmarkStart w:id="69" w:name="_Toc278890475"/>
      <w:bookmarkStart w:id="70" w:name="_Toc279652963"/>
      <w:bookmarkStart w:id="71" w:name="_Toc279653128"/>
      <w:bookmarkStart w:id="72" w:name="_Toc280094338"/>
      <w:bookmarkStart w:id="73" w:name="_Toc283637814"/>
      <w:bookmarkStart w:id="74" w:name="_Toc283638037"/>
      <w:bookmarkStart w:id="75" w:name="_Toc287360068"/>
      <w:bookmarkStart w:id="76" w:name="_Toc289678200"/>
      <w:bookmarkStart w:id="77" w:name="_Toc289679595"/>
      <w:bookmarkStart w:id="78" w:name="_Toc289852383"/>
      <w:bookmarkStart w:id="79" w:name="_Toc289857129"/>
      <w:r w:rsidRPr="00DF5C0E">
        <w:rPr>
          <w:rFonts w:ascii="Arial" w:hAnsi="Arial"/>
          <w:lang w:val="en-GB"/>
        </w:rPr>
        <w:t>Client</w:t>
      </w:r>
      <w:r w:rsidRPr="00DF5C0E">
        <w:rPr>
          <w:rFonts w:ascii="Arial" w:hAnsi="Arial"/>
          <w:szCs w:val="26"/>
          <w:lang w:val="en-GB"/>
        </w:rPr>
        <w:t>/</w:t>
      </w:r>
      <w:r w:rsidRPr="00DF5C0E">
        <w:rPr>
          <w:rFonts w:ascii="Arial" w:hAnsi="Arial"/>
          <w:lang w:val="en-GB"/>
        </w:rPr>
        <w:t>User Department</w:t>
      </w:r>
      <w:bookmarkEnd w:id="66"/>
      <w:bookmarkEnd w:id="67"/>
    </w:p>
    <w:p w:rsidR="00100ED6" w:rsidRPr="00100ED6" w:rsidRDefault="00100ED6" w:rsidP="00100ED6">
      <w:pPr>
        <w:pStyle w:val="Style"/>
        <w:spacing w:before="120"/>
        <w:ind w:left="960" w:right="-72"/>
        <w:rPr>
          <w:sz w:val="22"/>
          <w:szCs w:val="22"/>
          <w:lang w:val="en-GB"/>
        </w:rPr>
      </w:pPr>
      <w:r w:rsidRPr="00100ED6">
        <w:rPr>
          <w:sz w:val="22"/>
          <w:szCs w:val="22"/>
          <w:lang w:val="en-GB"/>
        </w:rPr>
        <w:t xml:space="preserve">Refers to the designated occupant(s) / user(s) of the facility upon completion of the project under consideration. </w:t>
      </w:r>
    </w:p>
    <w:p w:rsidR="00100ED6" w:rsidRPr="00520478" w:rsidRDefault="00100ED6" w:rsidP="00520478">
      <w:pPr>
        <w:pStyle w:val="Para2-Civ"/>
        <w:tabs>
          <w:tab w:val="clear" w:pos="2410"/>
        </w:tabs>
        <w:rPr>
          <w:lang w:val="en-GB"/>
        </w:rPr>
      </w:pPr>
      <w:r w:rsidRPr="00520478">
        <w:rPr>
          <w:lang w:val="en-GB"/>
        </w:rPr>
        <w:t xml:space="preserve">Any communication between the Consultant and the Client / User Department, must be arranged through the Departmental Project Manager. In addition, any requests for amendments to the approved design from the Client / User Department must be referred by the Client / User Department to the Departmental Project Manager whose written authority must be obtained before such additions / alterations can be effected. </w:t>
      </w:r>
    </w:p>
    <w:p w:rsidR="00F22A5C" w:rsidRPr="00DF5C0E" w:rsidRDefault="00F22A5C" w:rsidP="0047741A">
      <w:pPr>
        <w:pStyle w:val="ListContinue2"/>
        <w:numPr>
          <w:ilvl w:val="1"/>
          <w:numId w:val="26"/>
        </w:numPr>
        <w:rPr>
          <w:rFonts w:ascii="Arial" w:hAnsi="Arial"/>
          <w:lang w:val="en-GB"/>
        </w:rPr>
      </w:pPr>
      <w:bookmarkStart w:id="80" w:name="_Toc321380228"/>
      <w:bookmarkStart w:id="81" w:name="_Toc292688226"/>
      <w:bookmarkStart w:id="82" w:name="SectionA4_2_Comprehensive_Project"/>
      <w:bookmarkStart w:id="83" w:name="_Toc324597176"/>
      <w:bookmarkEnd w:id="80"/>
      <w:r w:rsidRPr="00DF5C0E">
        <w:rPr>
          <w:rFonts w:ascii="Arial" w:hAnsi="Arial"/>
          <w:lang w:val="en-GB"/>
        </w:rPr>
        <w:t>Comprehensive Project</w:t>
      </w:r>
      <w:bookmarkEnd w:id="81"/>
      <w:bookmarkEnd w:id="82"/>
      <w:bookmarkEnd w:id="83"/>
    </w:p>
    <w:p w:rsidR="00100ED6" w:rsidRDefault="00F22A5C" w:rsidP="00100ED6">
      <w:pPr>
        <w:pStyle w:val="Para2-Civ"/>
        <w:tabs>
          <w:tab w:val="clear" w:pos="2410"/>
        </w:tabs>
        <w:rPr>
          <w:lang w:val="en-GB"/>
        </w:rPr>
      </w:pPr>
      <w:r w:rsidRPr="00DF5C0E">
        <w:rPr>
          <w:lang w:val="en-GB"/>
        </w:rPr>
        <w:t>Refers to a project comprising building work together with its associated engineering work, where the engineer is subject to the authority of another professional acting as the Principal Agent.  This professional is then responsible for financial and administrative matters relating to the project.</w:t>
      </w:r>
    </w:p>
    <w:p w:rsidR="00F22A5C" w:rsidRPr="00DF5C0E" w:rsidRDefault="00F22A5C" w:rsidP="0047741A">
      <w:pPr>
        <w:pStyle w:val="Para2-Civ"/>
        <w:tabs>
          <w:tab w:val="clear" w:pos="2410"/>
        </w:tabs>
        <w:rPr>
          <w:lang w:val="en-GB"/>
        </w:rPr>
      </w:pPr>
      <w:r w:rsidRPr="00DF5C0E">
        <w:rPr>
          <w:lang w:val="en-GB"/>
        </w:rPr>
        <w:t>The engineer is however still responsible for all matters relating to the civil engineering aspects of the project including inter-</w:t>
      </w:r>
      <w:proofErr w:type="spellStart"/>
      <w:r w:rsidRPr="00DF5C0E">
        <w:rPr>
          <w:lang w:val="en-GB"/>
        </w:rPr>
        <w:t>alia</w:t>
      </w:r>
      <w:proofErr w:type="spellEnd"/>
      <w:r w:rsidRPr="00DF5C0E">
        <w:rPr>
          <w:lang w:val="en-GB"/>
        </w:rPr>
        <w:t xml:space="preserve"> the preparation of the estimated cost of the work, preparation of specifications and schedules of quantities and general administration of the civil portion of the contract thereafter.  The main difference between the engineering project described under </w:t>
      </w:r>
      <w:hyperlink w:anchor="SectionA412_Engineering_Project" w:history="1">
        <w:r w:rsidRPr="00520478">
          <w:rPr>
            <w:rStyle w:val="Hyperlink"/>
            <w:rFonts w:cs="Arial"/>
            <w:lang w:val="en-GB"/>
          </w:rPr>
          <w:t>A.4.12</w:t>
        </w:r>
      </w:hyperlink>
      <w:r w:rsidRPr="00DF5C0E">
        <w:rPr>
          <w:lang w:val="en-GB"/>
        </w:rPr>
        <w:t xml:space="preserve"> is that the engineer will report to the responsible Principal Agent, on all matters relating to the financial (cost and variations) and administrative control including progress, while at the same time keeping the Departmental Project Manager informed at all times.</w:t>
      </w:r>
    </w:p>
    <w:p w:rsidR="00F22A5C" w:rsidRPr="00DF5C0E" w:rsidRDefault="00F22A5C" w:rsidP="0047741A">
      <w:pPr>
        <w:pStyle w:val="Para2-Civ"/>
        <w:tabs>
          <w:tab w:val="clear" w:pos="2410"/>
        </w:tabs>
        <w:rPr>
          <w:lang w:val="en-GB"/>
        </w:rPr>
      </w:pPr>
      <w:r w:rsidRPr="00DF5C0E">
        <w:rPr>
          <w:lang w:val="en-GB"/>
        </w:rPr>
        <w:t>The majority of projects administered by the Department will be in the form of comprehensive projects.</w:t>
      </w:r>
    </w:p>
    <w:p w:rsidR="00F22A5C" w:rsidRPr="00DF5C0E" w:rsidRDefault="00F22A5C" w:rsidP="0047741A">
      <w:pPr>
        <w:pStyle w:val="ListContinue2"/>
        <w:numPr>
          <w:ilvl w:val="1"/>
          <w:numId w:val="26"/>
        </w:numPr>
        <w:rPr>
          <w:rFonts w:ascii="Arial" w:hAnsi="Arial"/>
          <w:lang w:val="en-GB"/>
        </w:rPr>
      </w:pPr>
      <w:bookmarkStart w:id="84" w:name="_Toc292688227"/>
      <w:bookmarkStart w:id="85" w:name="_Toc324597177"/>
      <w:r w:rsidRPr="00DF5C0E">
        <w:rPr>
          <w:rFonts w:ascii="Arial" w:hAnsi="Arial"/>
          <w:lang w:val="en-GB"/>
        </w:rPr>
        <w:t>Consultant</w:t>
      </w:r>
      <w:bookmarkEnd w:id="84"/>
      <w:bookmarkEnd w:id="85"/>
    </w:p>
    <w:p w:rsidR="00100ED6" w:rsidRPr="00520478" w:rsidRDefault="00F22A5C" w:rsidP="00520478">
      <w:pPr>
        <w:pStyle w:val="Para2-Civ"/>
        <w:tabs>
          <w:tab w:val="clear" w:pos="2410"/>
        </w:tabs>
        <w:rPr>
          <w:lang w:val="en-GB"/>
        </w:rPr>
      </w:pPr>
      <w:r w:rsidRPr="00520478">
        <w:rPr>
          <w:lang w:val="en-GB"/>
        </w:rPr>
        <w:t xml:space="preserve">The Consultant is the Consulting Civil Engineering Firm (and/or Consulting Civil Engineers) appointed by the Department in terms of the Letter of Appointment to execute the work for which this Manual is intended for. </w:t>
      </w:r>
    </w:p>
    <w:p w:rsidR="00F22A5C" w:rsidRPr="00DF5C0E" w:rsidRDefault="00F22A5C" w:rsidP="00E56F44">
      <w:pPr>
        <w:pStyle w:val="ListContinue2"/>
        <w:keepNext/>
        <w:numPr>
          <w:ilvl w:val="1"/>
          <w:numId w:val="26"/>
        </w:numPr>
        <w:rPr>
          <w:rFonts w:ascii="Arial" w:hAnsi="Arial"/>
          <w:lang w:val="en-GB"/>
        </w:rPr>
      </w:pPr>
      <w:bookmarkStart w:id="86" w:name="_Toc321380231"/>
      <w:bookmarkStart w:id="87" w:name="_Toc292688228"/>
      <w:bookmarkStart w:id="88" w:name="_Toc324597178"/>
      <w:bookmarkEnd w:id="86"/>
      <w:r w:rsidRPr="00DF5C0E">
        <w:rPr>
          <w:rFonts w:ascii="Arial" w:hAnsi="Arial"/>
          <w:lang w:val="en-GB"/>
        </w:rPr>
        <w:lastRenderedPageBreak/>
        <w:t>Department</w:t>
      </w:r>
      <w:bookmarkEnd w:id="87"/>
      <w:bookmarkEnd w:id="88"/>
    </w:p>
    <w:p w:rsidR="00100ED6" w:rsidRDefault="00F22A5C" w:rsidP="00100ED6">
      <w:pPr>
        <w:pStyle w:val="Para2-Civ"/>
        <w:keepNext/>
        <w:tabs>
          <w:tab w:val="clear" w:pos="2410"/>
        </w:tabs>
        <w:rPr>
          <w:lang w:val="en-GB"/>
        </w:rPr>
      </w:pPr>
      <w:r w:rsidRPr="00DF5C0E">
        <w:rPr>
          <w:lang w:val="en-GB"/>
        </w:rPr>
        <w:t>“Department” refers to the National Department of Public Works.</w:t>
      </w:r>
    </w:p>
    <w:p w:rsidR="00F22A5C" w:rsidRDefault="00F22A5C" w:rsidP="0047741A">
      <w:pPr>
        <w:pStyle w:val="ListContinue2"/>
        <w:numPr>
          <w:ilvl w:val="1"/>
          <w:numId w:val="26"/>
        </w:numPr>
        <w:rPr>
          <w:rFonts w:ascii="Arial" w:hAnsi="Arial"/>
          <w:lang w:val="en-GB"/>
        </w:rPr>
      </w:pPr>
      <w:bookmarkStart w:id="89" w:name="_Toc292688229"/>
      <w:bookmarkStart w:id="90" w:name="_Toc324597179"/>
      <w:r w:rsidRPr="00DF5C0E">
        <w:rPr>
          <w:rFonts w:ascii="Arial" w:hAnsi="Arial"/>
          <w:lang w:val="en-GB"/>
        </w:rPr>
        <w:t>Departmental Project Manager</w:t>
      </w:r>
      <w:bookmarkEnd w:id="89"/>
      <w:bookmarkEnd w:id="90"/>
    </w:p>
    <w:p w:rsidR="00100ED6" w:rsidRDefault="00F22A5C" w:rsidP="00100ED6">
      <w:pPr>
        <w:pStyle w:val="Para1-Civ"/>
        <w:ind w:left="960"/>
        <w:rPr>
          <w:lang w:val="en-GB"/>
        </w:rPr>
      </w:pPr>
      <w:r w:rsidRPr="00572FC2">
        <w:rPr>
          <w:szCs w:val="21"/>
          <w:lang w:val="en-GB"/>
        </w:rPr>
        <w:t xml:space="preserve">Duly appointed and authorised person authorised to oversee overall execution and implementation of the project on behalf of the Department. </w:t>
      </w:r>
      <w:r w:rsidR="006B2854">
        <w:rPr>
          <w:szCs w:val="21"/>
          <w:lang w:val="en-GB"/>
        </w:rPr>
        <w:t xml:space="preserve"> </w:t>
      </w:r>
      <w:r w:rsidRPr="00572FC2">
        <w:rPr>
          <w:szCs w:val="21"/>
          <w:lang w:val="en-GB"/>
        </w:rPr>
        <w:t>All liaison and communication with regards to the implementation of the project must be conducted through th</w:t>
      </w:r>
      <w:r>
        <w:rPr>
          <w:szCs w:val="21"/>
          <w:lang w:val="en-GB"/>
        </w:rPr>
        <w:t>e Departmental Project Manager.</w:t>
      </w:r>
    </w:p>
    <w:p w:rsidR="00F22A5C" w:rsidRPr="00DF5C0E" w:rsidRDefault="00F22A5C" w:rsidP="0047741A">
      <w:pPr>
        <w:pStyle w:val="ListContinue2"/>
        <w:numPr>
          <w:ilvl w:val="1"/>
          <w:numId w:val="26"/>
        </w:numPr>
        <w:rPr>
          <w:rFonts w:ascii="Arial" w:hAnsi="Arial"/>
          <w:lang w:val="en-GB"/>
        </w:rPr>
      </w:pPr>
      <w:bookmarkStart w:id="91" w:name="_Toc292688230"/>
      <w:bookmarkStart w:id="92" w:name="_Toc324597180"/>
      <w:r w:rsidRPr="00DF5C0E">
        <w:rPr>
          <w:rFonts w:ascii="Arial" w:hAnsi="Arial"/>
          <w:lang w:val="en-GB"/>
        </w:rPr>
        <w:t>Director-General</w:t>
      </w:r>
      <w:bookmarkEnd w:id="91"/>
      <w:bookmarkEnd w:id="92"/>
    </w:p>
    <w:p w:rsidR="00100ED6" w:rsidRDefault="00F22A5C" w:rsidP="00100ED6">
      <w:pPr>
        <w:pStyle w:val="Para2-Civ"/>
        <w:tabs>
          <w:tab w:val="clear" w:pos="2410"/>
        </w:tabs>
        <w:ind w:left="960"/>
        <w:rPr>
          <w:lang w:val="en-GB"/>
        </w:rPr>
      </w:pPr>
      <w:r w:rsidRPr="00DF5C0E">
        <w:rPr>
          <w:lang w:val="en-GB"/>
        </w:rPr>
        <w:t>The person appointed as Head of Department, of the Department of Public Works.</w:t>
      </w:r>
    </w:p>
    <w:p w:rsidR="00F22A5C" w:rsidRPr="00DF5C0E" w:rsidRDefault="00F22A5C" w:rsidP="0047741A">
      <w:pPr>
        <w:pStyle w:val="ListContinue2"/>
        <w:numPr>
          <w:ilvl w:val="1"/>
          <w:numId w:val="26"/>
        </w:numPr>
        <w:rPr>
          <w:rFonts w:ascii="Arial" w:hAnsi="Arial"/>
          <w:lang w:val="en-GB"/>
        </w:rPr>
      </w:pPr>
      <w:bookmarkStart w:id="93" w:name="_Toc292688231"/>
      <w:bookmarkStart w:id="94" w:name="_Toc324597181"/>
      <w:r w:rsidRPr="00DF5C0E">
        <w:rPr>
          <w:rFonts w:ascii="Arial" w:hAnsi="Arial"/>
          <w:lang w:val="en-GB"/>
        </w:rPr>
        <w:t xml:space="preserve">DPW-04: (EC) </w:t>
      </w:r>
      <w:r w:rsidRPr="00DF5C0E">
        <w:rPr>
          <w:rFonts w:ascii="Arial" w:hAnsi="Arial"/>
          <w:snapToGrid w:val="0"/>
          <w:lang w:val="en-GB"/>
        </w:rPr>
        <w:t xml:space="preserve">Contract Data:  JBCC 2000 </w:t>
      </w:r>
      <w:smartTag w:uri="urn:schemas-microsoft-com:office:smarttags" w:element="place">
        <w:smartTag w:uri="urn:schemas-microsoft-com:office:smarttags" w:element="PlaceName">
          <w:r w:rsidRPr="00DF5C0E">
            <w:rPr>
              <w:rFonts w:ascii="Arial" w:hAnsi="Arial"/>
              <w:snapToGrid w:val="0"/>
              <w:lang w:val="en-GB"/>
            </w:rPr>
            <w:t>Principal</w:t>
          </w:r>
        </w:smartTag>
        <w:r w:rsidRPr="00DF5C0E">
          <w:rPr>
            <w:rFonts w:ascii="Arial" w:hAnsi="Arial"/>
            <w:snapToGrid w:val="0"/>
            <w:lang w:val="en-GB"/>
          </w:rPr>
          <w:t xml:space="preserve"> </w:t>
        </w:r>
        <w:smartTag w:uri="urn:schemas-microsoft-com:office:smarttags" w:element="PlaceType">
          <w:r w:rsidRPr="00DF5C0E">
            <w:rPr>
              <w:rFonts w:ascii="Arial" w:hAnsi="Arial"/>
              <w:snapToGrid w:val="0"/>
              <w:lang w:val="en-GB"/>
            </w:rPr>
            <w:t>Building</w:t>
          </w:r>
        </w:smartTag>
      </w:smartTag>
      <w:r w:rsidRPr="00DF5C0E">
        <w:rPr>
          <w:rFonts w:ascii="Arial" w:hAnsi="Arial"/>
          <w:snapToGrid w:val="0"/>
          <w:lang w:val="en-GB"/>
        </w:rPr>
        <w:t xml:space="preserve"> Agreement (Edition 4.1 of March 2005)</w:t>
      </w:r>
      <w:bookmarkEnd w:id="93"/>
      <w:bookmarkEnd w:id="94"/>
    </w:p>
    <w:p w:rsidR="00100ED6" w:rsidRDefault="00F22A5C" w:rsidP="00100ED6">
      <w:pPr>
        <w:pStyle w:val="Para2-Civ"/>
        <w:tabs>
          <w:tab w:val="clear" w:pos="2410"/>
        </w:tabs>
        <w:rPr>
          <w:lang w:val="en-GB"/>
        </w:rPr>
      </w:pPr>
      <w:r w:rsidRPr="00DF5C0E">
        <w:rPr>
          <w:lang w:val="en-GB"/>
        </w:rPr>
        <w:t xml:space="preserve">The </w:t>
      </w:r>
      <w:r w:rsidRPr="00DF5C0E">
        <w:rPr>
          <w:snapToGrid w:val="0"/>
          <w:lang w:val="en-GB"/>
        </w:rPr>
        <w:t xml:space="preserve">JBCC 2000 Principal Building Agreement </w:t>
      </w:r>
      <w:r w:rsidRPr="00DF5C0E">
        <w:rPr>
          <w:lang w:val="en-GB"/>
        </w:rPr>
        <w:t>as amended by the Department of Public Works, mainly applicable to Building Contracts.</w:t>
      </w:r>
    </w:p>
    <w:p w:rsidR="00F22A5C" w:rsidRPr="00DF5C0E" w:rsidRDefault="00F22A5C" w:rsidP="0047741A">
      <w:pPr>
        <w:pStyle w:val="ListContinue2"/>
        <w:numPr>
          <w:ilvl w:val="1"/>
          <w:numId w:val="26"/>
        </w:numPr>
        <w:rPr>
          <w:rFonts w:ascii="Arial" w:hAnsi="Arial"/>
          <w:lang w:val="en-GB"/>
        </w:rPr>
      </w:pPr>
      <w:bookmarkStart w:id="95" w:name="_Toc292688232"/>
      <w:bookmarkStart w:id="96" w:name="_Toc324597182"/>
      <w:r w:rsidRPr="00DF5C0E">
        <w:rPr>
          <w:rFonts w:ascii="Arial" w:hAnsi="Arial"/>
          <w:snapToGrid w:val="0"/>
          <w:lang w:val="en-GB"/>
        </w:rPr>
        <w:t>DPW-05:  (EC) CONTRACT DATA - (GCC (2004) 1</w:t>
      </w:r>
      <w:r w:rsidRPr="00DF5C0E">
        <w:rPr>
          <w:rFonts w:ascii="Arial" w:hAnsi="Arial"/>
          <w:snapToGrid w:val="0"/>
          <w:vertAlign w:val="superscript"/>
          <w:lang w:val="en-GB"/>
        </w:rPr>
        <w:t>st</w:t>
      </w:r>
      <w:r w:rsidRPr="00DF5C0E">
        <w:rPr>
          <w:rFonts w:ascii="Arial" w:hAnsi="Arial"/>
          <w:snapToGrid w:val="0"/>
          <w:lang w:val="en-GB"/>
        </w:rPr>
        <w:t xml:space="preserve"> EDITION: 2004)</w:t>
      </w:r>
      <w:bookmarkEnd w:id="95"/>
      <w:bookmarkEnd w:id="96"/>
    </w:p>
    <w:p w:rsidR="00100ED6" w:rsidRDefault="00F22A5C" w:rsidP="00100ED6">
      <w:pPr>
        <w:pStyle w:val="Para2-Civ"/>
        <w:tabs>
          <w:tab w:val="clear" w:pos="2410"/>
        </w:tabs>
        <w:rPr>
          <w:lang w:val="en-GB"/>
        </w:rPr>
      </w:pPr>
      <w:r w:rsidRPr="00DF5C0E">
        <w:rPr>
          <w:lang w:val="en-GB"/>
        </w:rPr>
        <w:t>The General Conditions of Contract for use in connection with Works of Civil Engineering Construction (1st Edition, 2004); issued by the South African Institution of Civil Engineers as amended by the Department.</w:t>
      </w:r>
    </w:p>
    <w:p w:rsidR="00F22A5C" w:rsidRPr="00DF5C0E" w:rsidRDefault="00F22A5C" w:rsidP="0047741A">
      <w:pPr>
        <w:pStyle w:val="ListContinue2"/>
        <w:numPr>
          <w:ilvl w:val="1"/>
          <w:numId w:val="26"/>
        </w:numPr>
        <w:rPr>
          <w:rFonts w:ascii="Arial" w:hAnsi="Arial"/>
          <w:lang w:val="en-GB"/>
        </w:rPr>
      </w:pPr>
      <w:bookmarkStart w:id="97" w:name="_Toc292688233"/>
      <w:bookmarkStart w:id="98" w:name="_Toc324597183"/>
      <w:r w:rsidRPr="00DF5C0E">
        <w:rPr>
          <w:rFonts w:ascii="Arial" w:hAnsi="Arial"/>
          <w:lang w:val="en-GB"/>
        </w:rPr>
        <w:t>Employer</w:t>
      </w:r>
      <w:bookmarkEnd w:id="68"/>
      <w:bookmarkEnd w:id="69"/>
      <w:bookmarkEnd w:id="70"/>
      <w:bookmarkEnd w:id="71"/>
      <w:bookmarkEnd w:id="72"/>
      <w:bookmarkEnd w:id="73"/>
      <w:bookmarkEnd w:id="74"/>
      <w:bookmarkEnd w:id="75"/>
      <w:bookmarkEnd w:id="76"/>
      <w:bookmarkEnd w:id="77"/>
      <w:bookmarkEnd w:id="78"/>
      <w:bookmarkEnd w:id="79"/>
      <w:bookmarkEnd w:id="97"/>
      <w:bookmarkEnd w:id="98"/>
    </w:p>
    <w:p w:rsidR="00F22A5C" w:rsidRPr="00BF384B" w:rsidRDefault="00F22A5C" w:rsidP="0047741A">
      <w:pPr>
        <w:pStyle w:val="Style"/>
        <w:spacing w:before="120"/>
        <w:ind w:left="990" w:right="-72"/>
        <w:rPr>
          <w:sz w:val="22"/>
          <w:szCs w:val="22"/>
          <w:lang w:val="en-GB"/>
        </w:rPr>
      </w:pPr>
      <w:r w:rsidRPr="00BF384B">
        <w:rPr>
          <w:sz w:val="22"/>
          <w:szCs w:val="22"/>
          <w:lang w:val="en-GB"/>
        </w:rPr>
        <w:t xml:space="preserve">The sole Employer is the Department of Public Works as represented by the Director General or duly authorised representatives. </w:t>
      </w:r>
    </w:p>
    <w:p w:rsidR="00F22A5C" w:rsidRPr="00DF5C0E" w:rsidRDefault="00F22A5C" w:rsidP="0047741A">
      <w:pPr>
        <w:pStyle w:val="ListContinue2"/>
        <w:numPr>
          <w:ilvl w:val="1"/>
          <w:numId w:val="26"/>
        </w:numPr>
        <w:rPr>
          <w:rFonts w:ascii="Arial" w:hAnsi="Arial"/>
          <w:lang w:val="en-GB"/>
        </w:rPr>
      </w:pPr>
      <w:bookmarkStart w:id="99" w:name="_Toc321380239"/>
      <w:bookmarkStart w:id="100" w:name="_Toc292688234"/>
      <w:bookmarkStart w:id="101" w:name="_Toc324597184"/>
      <w:bookmarkStart w:id="102" w:name="_Toc66589610"/>
      <w:bookmarkStart w:id="103" w:name="_Toc278890480"/>
      <w:bookmarkStart w:id="104" w:name="_Toc279652968"/>
      <w:bookmarkStart w:id="105" w:name="_Toc279653133"/>
      <w:bookmarkStart w:id="106" w:name="_Toc280094343"/>
      <w:bookmarkStart w:id="107" w:name="_Toc283637819"/>
      <w:bookmarkStart w:id="108" w:name="_Toc283638042"/>
      <w:bookmarkStart w:id="109" w:name="_Toc287360073"/>
      <w:bookmarkStart w:id="110" w:name="_Toc289678205"/>
      <w:bookmarkStart w:id="111" w:name="_Toc289679600"/>
      <w:bookmarkStart w:id="112" w:name="_Toc289852388"/>
      <w:bookmarkStart w:id="113" w:name="_Toc289857134"/>
      <w:bookmarkEnd w:id="99"/>
      <w:r w:rsidRPr="00DF5C0E">
        <w:rPr>
          <w:rFonts w:ascii="Arial" w:hAnsi="Arial"/>
          <w:lang w:val="en-GB"/>
        </w:rPr>
        <w:t>Engineer</w:t>
      </w:r>
      <w:bookmarkEnd w:id="100"/>
      <w:bookmarkEnd w:id="101"/>
    </w:p>
    <w:p w:rsidR="00100ED6" w:rsidRDefault="00F22A5C" w:rsidP="00100ED6">
      <w:pPr>
        <w:pStyle w:val="Para2-Civ"/>
        <w:tabs>
          <w:tab w:val="clear" w:pos="2410"/>
        </w:tabs>
        <w:rPr>
          <w:lang w:val="en-GB"/>
        </w:rPr>
      </w:pPr>
      <w:r w:rsidRPr="00DF5C0E">
        <w:rPr>
          <w:lang w:val="en-GB"/>
        </w:rPr>
        <w:t>The “Engineer” means the natural or juristic person or partnership named as the Engineer in the Contract Data (</w:t>
      </w:r>
      <w:r w:rsidRPr="00DF5C0E">
        <w:rPr>
          <w:i/>
          <w:lang w:val="en-GB"/>
        </w:rPr>
        <w:t xml:space="preserve">see </w:t>
      </w:r>
      <w:hyperlink r:id="rId47" w:anchor="AnnexureD2" w:history="1">
        <w:r w:rsidRPr="00BC082B">
          <w:rPr>
            <w:rStyle w:val="Hyperlink"/>
            <w:rFonts w:cs="Arial"/>
            <w:i/>
            <w:lang w:val="en-GB"/>
          </w:rPr>
          <w:t>Annexure D2</w:t>
        </w:r>
      </w:hyperlink>
      <w:r w:rsidRPr="00DF5C0E">
        <w:rPr>
          <w:lang w:val="en-GB"/>
        </w:rPr>
        <w:t>) for the supervision and management of the Engineering Works undertaken by the Contractor (Service Provider).</w:t>
      </w:r>
    </w:p>
    <w:p w:rsidR="00F22A5C" w:rsidRPr="00DF5C0E" w:rsidRDefault="00F22A5C" w:rsidP="0047741A">
      <w:pPr>
        <w:pStyle w:val="ListContinue2"/>
        <w:numPr>
          <w:ilvl w:val="1"/>
          <w:numId w:val="26"/>
        </w:numPr>
        <w:rPr>
          <w:rFonts w:ascii="Arial" w:hAnsi="Arial"/>
          <w:lang w:val="en-GB"/>
        </w:rPr>
      </w:pPr>
      <w:bookmarkStart w:id="114" w:name="_Toc292688235"/>
      <w:bookmarkStart w:id="115" w:name="_Toc324597185"/>
      <w:r w:rsidRPr="00DF5C0E">
        <w:rPr>
          <w:rFonts w:ascii="Arial" w:hAnsi="Arial"/>
          <w:lang w:val="en-GB"/>
        </w:rPr>
        <w:t>Engineer’s Representative</w:t>
      </w:r>
      <w:r w:rsidRPr="00DF5C0E">
        <w:rPr>
          <w:rFonts w:ascii="Arial" w:hAnsi="Arial"/>
          <w:sz w:val="26"/>
          <w:szCs w:val="26"/>
          <w:lang w:val="en-GB"/>
        </w:rPr>
        <w:t>/</w:t>
      </w:r>
      <w:r w:rsidRPr="00DF5C0E">
        <w:rPr>
          <w:rFonts w:ascii="Arial" w:hAnsi="Arial"/>
          <w:lang w:val="en-GB"/>
        </w:rPr>
        <w:t>Resident Engineer</w:t>
      </w:r>
      <w:bookmarkEnd w:id="114"/>
      <w:bookmarkEnd w:id="115"/>
    </w:p>
    <w:p w:rsidR="00100ED6" w:rsidRDefault="00F22A5C" w:rsidP="00100ED6">
      <w:pPr>
        <w:pStyle w:val="Para2-Civ"/>
        <w:tabs>
          <w:tab w:val="clear" w:pos="2410"/>
        </w:tabs>
        <w:rPr>
          <w:lang w:val="en-GB"/>
        </w:rPr>
      </w:pPr>
      <w:r w:rsidRPr="00DF5C0E">
        <w:rPr>
          <w:lang w:val="en-GB"/>
        </w:rPr>
        <w:t>A person appointed from time to time by the Engineer to represent the Engineer on the Construction Site and as approved by the Department.</w:t>
      </w:r>
    </w:p>
    <w:p w:rsidR="00F22A5C" w:rsidRPr="00DF5C0E" w:rsidRDefault="00F22A5C" w:rsidP="0047741A">
      <w:pPr>
        <w:pStyle w:val="ListContinue2"/>
        <w:numPr>
          <w:ilvl w:val="1"/>
          <w:numId w:val="26"/>
        </w:numPr>
        <w:rPr>
          <w:rFonts w:ascii="Arial" w:hAnsi="Arial"/>
          <w:lang w:val="en-GB"/>
        </w:rPr>
      </w:pPr>
      <w:bookmarkStart w:id="116" w:name="_Toc292688236"/>
      <w:bookmarkStart w:id="117" w:name="SectionA412_Engineering_Project"/>
      <w:bookmarkStart w:id="118" w:name="_Toc324597186"/>
      <w:r w:rsidRPr="00DF5C0E">
        <w:rPr>
          <w:rFonts w:ascii="Arial" w:hAnsi="Arial"/>
          <w:lang w:val="en-GB"/>
        </w:rPr>
        <w:t>Engineering Project</w:t>
      </w:r>
      <w:bookmarkEnd w:id="116"/>
      <w:bookmarkEnd w:id="117"/>
      <w:bookmarkEnd w:id="118"/>
    </w:p>
    <w:p w:rsidR="00100ED6" w:rsidRDefault="00F22A5C" w:rsidP="00100ED6">
      <w:pPr>
        <w:pStyle w:val="Para2-Civ"/>
        <w:tabs>
          <w:tab w:val="clear" w:pos="2410"/>
        </w:tabs>
        <w:rPr>
          <w:lang w:val="en-GB"/>
        </w:rPr>
      </w:pPr>
      <w:r w:rsidRPr="00DF5C0E">
        <w:rPr>
          <w:lang w:val="en-GB"/>
        </w:rPr>
        <w:t>Means a project of which the scope comprises mainly engineering work of one discipline and all financial and administrative matters are dealt with by the responsible consulting engineer or where the responsible engineer will act as principal agent where other disciplines are also involved.</w:t>
      </w:r>
    </w:p>
    <w:p w:rsidR="00F22A5C" w:rsidRPr="00DF5C0E" w:rsidRDefault="00F22A5C" w:rsidP="0047741A">
      <w:pPr>
        <w:pStyle w:val="ListContinue2"/>
        <w:numPr>
          <w:ilvl w:val="1"/>
          <w:numId w:val="26"/>
        </w:numPr>
        <w:rPr>
          <w:rFonts w:ascii="Arial" w:hAnsi="Arial"/>
          <w:lang w:val="en-GB"/>
        </w:rPr>
      </w:pPr>
      <w:bookmarkStart w:id="119" w:name="_Toc292688237"/>
      <w:bookmarkStart w:id="120" w:name="_Toc324597187"/>
      <w:r w:rsidRPr="00DF5C0E">
        <w:rPr>
          <w:rFonts w:ascii="Arial" w:hAnsi="Arial"/>
          <w:lang w:val="en-GB"/>
        </w:rPr>
        <w:t>GCC 2004</w:t>
      </w:r>
      <w:bookmarkEnd w:id="119"/>
      <w:bookmarkEnd w:id="120"/>
    </w:p>
    <w:p w:rsidR="00100ED6" w:rsidRDefault="00F22A5C" w:rsidP="00100ED6">
      <w:pPr>
        <w:pStyle w:val="Para2-Civ"/>
        <w:tabs>
          <w:tab w:val="clear" w:pos="2410"/>
        </w:tabs>
        <w:rPr>
          <w:lang w:val="en-GB"/>
        </w:rPr>
      </w:pPr>
      <w:r w:rsidRPr="00DF5C0E">
        <w:rPr>
          <w:lang w:val="en-GB"/>
        </w:rPr>
        <w:t>The General Conditions of Contract issued by the South African Institution of Civil Engineers for use in connection with Works of Civil Engineering Construction (1st Edition, 2004).</w:t>
      </w:r>
    </w:p>
    <w:p w:rsidR="00C261EE" w:rsidRDefault="00C261EE" w:rsidP="0047741A">
      <w:pPr>
        <w:pStyle w:val="ListContinue2"/>
        <w:numPr>
          <w:ilvl w:val="1"/>
          <w:numId w:val="26"/>
        </w:numPr>
        <w:rPr>
          <w:rFonts w:ascii="Arial" w:hAnsi="Arial"/>
          <w:lang w:val="en-GB"/>
        </w:rPr>
      </w:pPr>
      <w:bookmarkStart w:id="121" w:name="_Toc292688238"/>
      <w:r>
        <w:rPr>
          <w:rFonts w:ascii="Arial" w:hAnsi="Arial"/>
          <w:lang w:val="en-GB"/>
        </w:rPr>
        <w:br w:type="page"/>
      </w:r>
    </w:p>
    <w:p w:rsidR="00F22A5C" w:rsidRPr="00DF5C0E" w:rsidRDefault="00F22A5C" w:rsidP="0047741A">
      <w:pPr>
        <w:pStyle w:val="ListContinue2"/>
        <w:numPr>
          <w:ilvl w:val="1"/>
          <w:numId w:val="26"/>
        </w:numPr>
        <w:rPr>
          <w:rFonts w:ascii="Arial" w:hAnsi="Arial"/>
          <w:lang w:val="en-GB"/>
        </w:rPr>
      </w:pPr>
      <w:bookmarkStart w:id="122" w:name="_Toc324597188"/>
      <w:r w:rsidRPr="00DF5C0E">
        <w:rPr>
          <w:rFonts w:ascii="Arial" w:hAnsi="Arial"/>
          <w:lang w:val="en-GB"/>
        </w:rPr>
        <w:lastRenderedPageBreak/>
        <w:t>Letter of Appointment</w:t>
      </w:r>
      <w:bookmarkEnd w:id="121"/>
      <w:bookmarkEnd w:id="122"/>
    </w:p>
    <w:p w:rsidR="00100ED6" w:rsidRPr="00520478" w:rsidRDefault="00F22A5C" w:rsidP="00520478">
      <w:pPr>
        <w:pStyle w:val="Para2-Civ"/>
        <w:tabs>
          <w:tab w:val="clear" w:pos="2410"/>
        </w:tabs>
        <w:rPr>
          <w:lang w:val="en-GB"/>
        </w:rPr>
      </w:pPr>
      <w:r w:rsidRPr="00520478">
        <w:rPr>
          <w:lang w:val="en-GB"/>
        </w:rPr>
        <w:t xml:space="preserve">Document from the Department appointing a Consultant to perform the work under consideration. </w:t>
      </w:r>
      <w:r w:rsidR="006B2854">
        <w:rPr>
          <w:lang w:val="en-GB"/>
        </w:rPr>
        <w:t xml:space="preserve"> </w:t>
      </w:r>
      <w:r w:rsidRPr="00520478">
        <w:rPr>
          <w:lang w:val="en-GB"/>
        </w:rPr>
        <w:t xml:space="preserve">After acceptance by the Consultant in writing, this shall constitute an agreement between the Department and the Consultant. In cases where a special agreement is entered into, variations in procedure (if required) will be stated accordingly. </w:t>
      </w:r>
    </w:p>
    <w:p w:rsidR="00100ED6" w:rsidRPr="00520478" w:rsidRDefault="00F22A5C" w:rsidP="00520478">
      <w:pPr>
        <w:pStyle w:val="ListContinue2"/>
        <w:numPr>
          <w:ilvl w:val="1"/>
          <w:numId w:val="26"/>
        </w:numPr>
        <w:rPr>
          <w:rFonts w:ascii="Arial" w:hAnsi="Arial"/>
          <w:lang w:val="en-GB"/>
        </w:rPr>
      </w:pPr>
      <w:bookmarkStart w:id="123" w:name="_Toc324597189"/>
      <w:r w:rsidRPr="00520478">
        <w:rPr>
          <w:rFonts w:ascii="Arial" w:hAnsi="Arial"/>
          <w:lang w:val="en-GB"/>
        </w:rPr>
        <w:t>Project Execution Plan</w:t>
      </w:r>
      <w:bookmarkEnd w:id="123"/>
      <w:r w:rsidRPr="00520478">
        <w:rPr>
          <w:rFonts w:ascii="Arial" w:hAnsi="Arial"/>
          <w:lang w:val="en-GB"/>
        </w:rPr>
        <w:t xml:space="preserve"> </w:t>
      </w:r>
    </w:p>
    <w:p w:rsidR="00F22A5C" w:rsidRPr="00520478" w:rsidRDefault="00F22A5C" w:rsidP="00520478">
      <w:pPr>
        <w:pStyle w:val="Para2-Civ"/>
        <w:tabs>
          <w:tab w:val="clear" w:pos="2410"/>
        </w:tabs>
        <w:rPr>
          <w:lang w:val="en-GB"/>
        </w:rPr>
      </w:pPr>
      <w:r w:rsidRPr="00520478">
        <w:rPr>
          <w:lang w:val="en-GB"/>
        </w:rPr>
        <w:t xml:space="preserve">The Project Execution Plan (PEP) is a program showing sequencing of planned events on a timescale and deliverables in conjunction with the projected / anticipated cash flows over the duration of the project. </w:t>
      </w:r>
    </w:p>
    <w:p w:rsidR="00100ED6" w:rsidRPr="00520478" w:rsidRDefault="00F22A5C" w:rsidP="00520478">
      <w:pPr>
        <w:pStyle w:val="Para2-Civ"/>
        <w:tabs>
          <w:tab w:val="clear" w:pos="2410"/>
        </w:tabs>
        <w:rPr>
          <w:lang w:val="en-GB"/>
        </w:rPr>
      </w:pPr>
      <w:r w:rsidRPr="00520478">
        <w:rPr>
          <w:lang w:val="en-GB"/>
        </w:rPr>
        <w:t xml:space="preserve">The PEP, once approved by the Departmental Project Manager shall form part of the agreement referred to in the letter of appointment. </w:t>
      </w:r>
      <w:r w:rsidR="00C261EE">
        <w:rPr>
          <w:lang w:val="en-GB"/>
        </w:rPr>
        <w:t xml:space="preserve"> </w:t>
      </w:r>
      <w:r w:rsidRPr="00520478">
        <w:rPr>
          <w:lang w:val="en-GB"/>
        </w:rPr>
        <w:t xml:space="preserve">Thereafter, the PEP shall consist as a living document whereby, it shall serve as part of the project management tool </w:t>
      </w:r>
      <w:proofErr w:type="spellStart"/>
      <w:r w:rsidRPr="00520478">
        <w:rPr>
          <w:lang w:val="en-GB"/>
        </w:rPr>
        <w:t>i.t.o</w:t>
      </w:r>
      <w:proofErr w:type="spellEnd"/>
      <w:r w:rsidRPr="00520478">
        <w:rPr>
          <w:lang w:val="en-GB"/>
        </w:rPr>
        <w:t xml:space="preserve"> planning, meeting of targets etc. </w:t>
      </w:r>
      <w:r w:rsidR="00C261EE">
        <w:rPr>
          <w:lang w:val="en-GB"/>
        </w:rPr>
        <w:t xml:space="preserve"> </w:t>
      </w:r>
      <w:r w:rsidRPr="00520478">
        <w:rPr>
          <w:lang w:val="en-GB"/>
        </w:rPr>
        <w:t>The PEP where required, shall be revised accordingly in each and every stage of the project.</w:t>
      </w:r>
    </w:p>
    <w:p w:rsidR="00F22A5C" w:rsidRPr="00DF5C0E" w:rsidRDefault="00F22A5C" w:rsidP="0047741A">
      <w:pPr>
        <w:pStyle w:val="ListContinue2"/>
        <w:numPr>
          <w:ilvl w:val="1"/>
          <w:numId w:val="26"/>
        </w:numPr>
        <w:rPr>
          <w:rFonts w:ascii="Arial" w:hAnsi="Arial"/>
          <w:lang w:val="en-GB"/>
        </w:rPr>
      </w:pPr>
      <w:bookmarkStart w:id="124" w:name="_Toc324597190"/>
      <w:r w:rsidRPr="00DF5C0E">
        <w:rPr>
          <w:rFonts w:ascii="Arial" w:hAnsi="Arial"/>
          <w:lang w:val="en-GB"/>
        </w:rPr>
        <w:t>Principal Agent</w:t>
      </w:r>
      <w:r w:rsidR="00C261EE">
        <w:rPr>
          <w:rFonts w:ascii="Arial" w:hAnsi="Arial"/>
          <w:lang w:val="en-GB"/>
        </w:rPr>
        <w:t xml:space="preserve"> </w:t>
      </w:r>
      <w:r w:rsidRPr="00520478">
        <w:rPr>
          <w:rFonts w:ascii="Arial" w:hAnsi="Arial"/>
          <w:lang w:val="en-GB"/>
        </w:rPr>
        <w:t>/</w:t>
      </w:r>
      <w:r w:rsidR="00C261EE">
        <w:rPr>
          <w:rFonts w:ascii="Arial" w:hAnsi="Arial"/>
          <w:lang w:val="en-GB"/>
        </w:rPr>
        <w:t xml:space="preserve"> </w:t>
      </w:r>
      <w:r w:rsidRPr="00DF5C0E">
        <w:rPr>
          <w:rFonts w:ascii="Arial" w:hAnsi="Arial"/>
          <w:lang w:val="en-GB"/>
        </w:rPr>
        <w:t>Lead Consulting Engineer</w:t>
      </w:r>
      <w:bookmarkEnd w:id="102"/>
      <w:bookmarkEnd w:id="103"/>
      <w:bookmarkEnd w:id="104"/>
      <w:bookmarkEnd w:id="105"/>
      <w:bookmarkEnd w:id="106"/>
      <w:bookmarkEnd w:id="107"/>
      <w:bookmarkEnd w:id="108"/>
      <w:bookmarkEnd w:id="109"/>
      <w:bookmarkEnd w:id="110"/>
      <w:bookmarkEnd w:id="111"/>
      <w:bookmarkEnd w:id="112"/>
      <w:bookmarkEnd w:id="113"/>
      <w:bookmarkEnd w:id="124"/>
    </w:p>
    <w:p w:rsidR="00F22A5C" w:rsidRPr="00520478" w:rsidRDefault="00F22A5C" w:rsidP="00520478">
      <w:pPr>
        <w:pStyle w:val="Para2-Civ"/>
        <w:tabs>
          <w:tab w:val="clear" w:pos="2410"/>
        </w:tabs>
        <w:rPr>
          <w:lang w:val="en-GB"/>
        </w:rPr>
      </w:pPr>
      <w:r w:rsidRPr="00520478">
        <w:rPr>
          <w:lang w:val="en-GB"/>
        </w:rPr>
        <w:t xml:space="preserve">Is a Consultant (not necessarily a Consulting Civil Engineering Firm) appointed by the Department, to act as the co-ordinator and team leader in a project team consisting of consultants in a project? </w:t>
      </w:r>
      <w:r w:rsidR="00C261EE">
        <w:rPr>
          <w:lang w:val="en-GB"/>
        </w:rPr>
        <w:t xml:space="preserve"> </w:t>
      </w:r>
      <w:r w:rsidRPr="00520478">
        <w:rPr>
          <w:lang w:val="en-GB"/>
        </w:rPr>
        <w:t xml:space="preserve">In a multi-disciplinary building project, this role is normally and preferably fulfilled by the Consulting Architecture Firm. </w:t>
      </w:r>
      <w:r w:rsidR="00C261EE">
        <w:rPr>
          <w:lang w:val="en-GB"/>
        </w:rPr>
        <w:t xml:space="preserve"> </w:t>
      </w:r>
      <w:r w:rsidRPr="00520478">
        <w:rPr>
          <w:lang w:val="en-GB"/>
        </w:rPr>
        <w:t xml:space="preserve">However, if so decided by the Department, the Consultant Structural Engineering Firm (and/or Consultant Structural Engineer) can act as the Principal Agent / Lead Consultant for the Department. </w:t>
      </w:r>
    </w:p>
    <w:p w:rsidR="00F22A5C" w:rsidRPr="00520478" w:rsidRDefault="00F22A5C" w:rsidP="00520478">
      <w:pPr>
        <w:pStyle w:val="Para2-Civ"/>
        <w:tabs>
          <w:tab w:val="clear" w:pos="2410"/>
        </w:tabs>
        <w:rPr>
          <w:lang w:val="en-GB"/>
        </w:rPr>
      </w:pPr>
      <w:r w:rsidRPr="00520478">
        <w:rPr>
          <w:lang w:val="en-GB"/>
        </w:rPr>
        <w:t xml:space="preserve">The Letter of Appointment from the Department and the resultant briefing meeting by the Departmental Project Manager should clarify this matter. </w:t>
      </w:r>
      <w:r w:rsidR="00C261EE">
        <w:rPr>
          <w:lang w:val="en-GB"/>
        </w:rPr>
        <w:t xml:space="preserve"> </w:t>
      </w:r>
      <w:r w:rsidRPr="00520478">
        <w:rPr>
          <w:lang w:val="en-GB"/>
        </w:rPr>
        <w:t>Where clarity is required, the Departmental Project Manager must be engaged.</w:t>
      </w:r>
    </w:p>
    <w:p w:rsidR="00F22A5C" w:rsidRPr="00DF5C0E" w:rsidRDefault="00F22A5C" w:rsidP="0047741A">
      <w:pPr>
        <w:pStyle w:val="ListContinue2"/>
        <w:numPr>
          <w:ilvl w:val="1"/>
          <w:numId w:val="26"/>
        </w:numPr>
        <w:rPr>
          <w:rFonts w:ascii="Arial" w:hAnsi="Arial"/>
          <w:lang w:val="en-GB"/>
        </w:rPr>
      </w:pPr>
      <w:bookmarkStart w:id="125" w:name="_Toc321380246"/>
      <w:bookmarkStart w:id="126" w:name="_Toc292688239"/>
      <w:bookmarkStart w:id="127" w:name="_Toc324597191"/>
      <w:bookmarkStart w:id="128" w:name="_Toc289678214"/>
      <w:bookmarkStart w:id="129" w:name="_Toc289679609"/>
      <w:bookmarkStart w:id="130" w:name="_Toc289852397"/>
      <w:bookmarkStart w:id="131" w:name="_Toc289857143"/>
      <w:bookmarkEnd w:id="125"/>
      <w:r w:rsidRPr="00DF5C0E">
        <w:rPr>
          <w:rFonts w:ascii="Arial" w:hAnsi="Arial"/>
          <w:lang w:val="en-GB"/>
        </w:rPr>
        <w:t>PRM-forms</w:t>
      </w:r>
      <w:bookmarkEnd w:id="126"/>
      <w:bookmarkEnd w:id="127"/>
    </w:p>
    <w:p w:rsidR="00100ED6" w:rsidRDefault="00F22A5C" w:rsidP="00100ED6">
      <w:pPr>
        <w:pStyle w:val="Para2-Civ"/>
        <w:tabs>
          <w:tab w:val="clear" w:pos="2410"/>
        </w:tabs>
        <w:rPr>
          <w:lang w:val="en-GB"/>
        </w:rPr>
      </w:pPr>
      <w:r w:rsidRPr="00DF5C0E">
        <w:rPr>
          <w:lang w:val="en-GB"/>
        </w:rPr>
        <w:t xml:space="preserve">These are Pro-forma documents used by the Department for Project Management, available on the Departmental website </w:t>
      </w:r>
      <w:hyperlink r:id="rId48" w:history="1">
        <w:r w:rsidRPr="00DF5C0E">
          <w:rPr>
            <w:rStyle w:val="Hyperlink"/>
            <w:rFonts w:cs="Arial"/>
            <w:lang w:val="en-GB"/>
          </w:rPr>
          <w:t>http://www.publicworks.gov.za</w:t>
        </w:r>
      </w:hyperlink>
      <w:r w:rsidRPr="00DF5C0E">
        <w:rPr>
          <w:color w:val="0000FF"/>
          <w:lang w:val="en-GB"/>
        </w:rPr>
        <w:t>.</w:t>
      </w:r>
    </w:p>
    <w:p w:rsidR="00F22A5C" w:rsidRPr="00DF5C0E" w:rsidRDefault="00F22A5C" w:rsidP="0047741A">
      <w:pPr>
        <w:pStyle w:val="ListContinue2"/>
        <w:numPr>
          <w:ilvl w:val="1"/>
          <w:numId w:val="26"/>
        </w:numPr>
        <w:rPr>
          <w:rFonts w:ascii="Arial" w:hAnsi="Arial"/>
          <w:lang w:val="en-GB"/>
        </w:rPr>
      </w:pPr>
      <w:bookmarkStart w:id="132" w:name="_Toc292688240"/>
      <w:bookmarkStart w:id="133" w:name="_Toc324597192"/>
      <w:r w:rsidRPr="00DF5C0E">
        <w:rPr>
          <w:rFonts w:ascii="Arial" w:hAnsi="Arial"/>
          <w:lang w:val="en-GB"/>
        </w:rPr>
        <w:t>PW371: Specification of Materials and Methods to be used</w:t>
      </w:r>
      <w:bookmarkEnd w:id="132"/>
      <w:bookmarkEnd w:id="133"/>
    </w:p>
    <w:p w:rsidR="00100ED6" w:rsidRDefault="00F22A5C" w:rsidP="00100ED6">
      <w:pPr>
        <w:pStyle w:val="Para2-Civ"/>
        <w:tabs>
          <w:tab w:val="clear" w:pos="2410"/>
        </w:tabs>
        <w:rPr>
          <w:lang w:val="en-GB"/>
        </w:rPr>
      </w:pPr>
      <w:r w:rsidRPr="00DF5C0E">
        <w:rPr>
          <w:lang w:val="en-GB"/>
        </w:rPr>
        <w:t>The Department’s “Specification of Materials and Methods to be used”.</w:t>
      </w:r>
    </w:p>
    <w:p w:rsidR="00F22A5C" w:rsidRPr="00DF5C0E" w:rsidRDefault="00F22A5C" w:rsidP="0047741A">
      <w:pPr>
        <w:pStyle w:val="ListContinue2"/>
        <w:numPr>
          <w:ilvl w:val="1"/>
          <w:numId w:val="26"/>
        </w:numPr>
        <w:rPr>
          <w:rFonts w:ascii="Arial" w:hAnsi="Arial"/>
          <w:lang w:val="en-GB"/>
        </w:rPr>
      </w:pPr>
      <w:bookmarkStart w:id="134" w:name="_Toc292688241"/>
      <w:bookmarkStart w:id="135" w:name="_Toc324597193"/>
      <w:r w:rsidRPr="00DF5C0E">
        <w:rPr>
          <w:rFonts w:ascii="Arial" w:hAnsi="Arial"/>
          <w:lang w:val="en-GB"/>
        </w:rPr>
        <w:t>QS003:  JBCC PBA Preliminaries</w:t>
      </w:r>
      <w:bookmarkEnd w:id="128"/>
      <w:bookmarkEnd w:id="129"/>
      <w:bookmarkEnd w:id="130"/>
      <w:bookmarkEnd w:id="131"/>
      <w:bookmarkEnd w:id="134"/>
      <w:bookmarkEnd w:id="135"/>
    </w:p>
    <w:p w:rsidR="00100ED6" w:rsidRDefault="00F22A5C" w:rsidP="00100ED6">
      <w:pPr>
        <w:pStyle w:val="Para2-Civ"/>
        <w:tabs>
          <w:tab w:val="clear" w:pos="2410"/>
        </w:tabs>
        <w:rPr>
          <w:lang w:val="en-GB"/>
        </w:rPr>
      </w:pPr>
      <w:r w:rsidRPr="00DF5C0E">
        <w:rPr>
          <w:lang w:val="en-GB"/>
        </w:rPr>
        <w:t>The Department’s “Preliminaries etc. forming part of Bills of Quantities”.</w:t>
      </w:r>
    </w:p>
    <w:p w:rsidR="00F22A5C" w:rsidRPr="00DF5C0E" w:rsidRDefault="00F22A5C" w:rsidP="0047741A">
      <w:pPr>
        <w:pStyle w:val="ListContinue"/>
        <w:numPr>
          <w:ilvl w:val="0"/>
          <w:numId w:val="26"/>
        </w:numPr>
        <w:tabs>
          <w:tab w:val="clear" w:pos="9752"/>
        </w:tabs>
        <w:rPr>
          <w:rFonts w:ascii="Arial" w:hAnsi="Arial"/>
        </w:rPr>
      </w:pPr>
      <w:bookmarkStart w:id="136" w:name="_Toc66589622"/>
      <w:bookmarkStart w:id="137" w:name="_Toc273014850"/>
      <w:bookmarkStart w:id="138" w:name="_Toc278890494"/>
      <w:bookmarkStart w:id="139" w:name="_Toc279652982"/>
      <w:bookmarkStart w:id="140" w:name="_Toc279653147"/>
      <w:bookmarkStart w:id="141" w:name="_Toc280094357"/>
      <w:bookmarkStart w:id="142" w:name="_Toc283637833"/>
      <w:bookmarkStart w:id="143" w:name="_Toc283638056"/>
      <w:bookmarkStart w:id="144" w:name="_Toc287360087"/>
      <w:bookmarkStart w:id="145" w:name="_Toc289678219"/>
      <w:bookmarkStart w:id="146" w:name="_Toc289679614"/>
      <w:bookmarkStart w:id="147" w:name="_Toc289852402"/>
      <w:bookmarkStart w:id="148" w:name="_Toc289857148"/>
      <w:bookmarkStart w:id="149" w:name="_Toc292688242"/>
      <w:bookmarkStart w:id="150" w:name="_Toc324597194"/>
      <w:r w:rsidRPr="00DF5C0E">
        <w:rPr>
          <w:rFonts w:ascii="Arial" w:hAnsi="Arial"/>
        </w:rPr>
        <w:t>THE EMPLOYER</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F22A5C" w:rsidRPr="00DF5C0E" w:rsidRDefault="00F22A5C" w:rsidP="0047741A">
      <w:pPr>
        <w:pStyle w:val="Para1-Civ"/>
        <w:rPr>
          <w:lang w:val="en-GB"/>
        </w:rPr>
      </w:pPr>
      <w:r w:rsidRPr="00DF5C0E">
        <w:rPr>
          <w:lang w:val="en-GB"/>
        </w:rPr>
        <w:t>The Employer for the work is the Director-General: National Department of Public Works or his authorised representative.  The Consulting Engineer will deal with the Employer through the Departmental Project Manager as set out in this manual.</w:t>
      </w:r>
    </w:p>
    <w:p w:rsidR="00F22A5C" w:rsidRPr="00DF5C0E" w:rsidRDefault="00F22A5C" w:rsidP="0047741A">
      <w:pPr>
        <w:pStyle w:val="ListContinue"/>
        <w:numPr>
          <w:ilvl w:val="0"/>
          <w:numId w:val="26"/>
        </w:numPr>
        <w:tabs>
          <w:tab w:val="clear" w:pos="9752"/>
        </w:tabs>
        <w:rPr>
          <w:rFonts w:ascii="Arial" w:hAnsi="Arial"/>
        </w:rPr>
      </w:pPr>
      <w:bookmarkStart w:id="151" w:name="_Toc66589623"/>
      <w:bookmarkStart w:id="152" w:name="_Toc273014851"/>
      <w:bookmarkStart w:id="153" w:name="_Toc278890495"/>
      <w:bookmarkStart w:id="154" w:name="_Toc279652983"/>
      <w:bookmarkStart w:id="155" w:name="_Toc279653148"/>
      <w:bookmarkStart w:id="156" w:name="_Toc280094358"/>
      <w:bookmarkStart w:id="157" w:name="_Toc283637834"/>
      <w:bookmarkStart w:id="158" w:name="_Toc283638057"/>
      <w:bookmarkStart w:id="159" w:name="_Toc287360088"/>
      <w:bookmarkStart w:id="160" w:name="_Toc289678220"/>
      <w:bookmarkStart w:id="161" w:name="_Toc289679615"/>
      <w:bookmarkStart w:id="162" w:name="_Toc289852403"/>
      <w:bookmarkStart w:id="163" w:name="_Toc289857149"/>
      <w:bookmarkStart w:id="164" w:name="_Toc292688243"/>
      <w:bookmarkStart w:id="165" w:name="SectionA6_Appointment"/>
      <w:bookmarkStart w:id="166" w:name="_Toc324597195"/>
      <w:r w:rsidRPr="00DF5C0E">
        <w:rPr>
          <w:rFonts w:ascii="Arial" w:hAnsi="Arial"/>
        </w:rPr>
        <w:t>APPOINTMENT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F22A5C" w:rsidRPr="00DF5C0E" w:rsidRDefault="00F22A5C" w:rsidP="0047741A">
      <w:pPr>
        <w:pStyle w:val="Para1-Civ"/>
        <w:rPr>
          <w:lang w:val="en-GB"/>
        </w:rPr>
      </w:pPr>
      <w:r w:rsidRPr="00DF5C0E">
        <w:rPr>
          <w:lang w:val="en-GB"/>
        </w:rPr>
        <w:t xml:space="preserve">The letter of invitation to perform professional services (generally referred to as “the Letter of Appointment”) together with the associated </w:t>
      </w:r>
      <w:proofErr w:type="spellStart"/>
      <w:r w:rsidRPr="00DF5C0E">
        <w:rPr>
          <w:lang w:val="en-GB"/>
        </w:rPr>
        <w:t>Annexures</w:t>
      </w:r>
      <w:proofErr w:type="spellEnd"/>
      <w:r w:rsidRPr="00DF5C0E">
        <w:rPr>
          <w:lang w:val="en-GB"/>
        </w:rPr>
        <w:t>.  This forms a binding contract between the Department and the consulting engineering firm as soon as the consultant accepts the invitation in writing.</w:t>
      </w:r>
    </w:p>
    <w:p w:rsidR="00087998" w:rsidRDefault="00F22A5C" w:rsidP="006B2854">
      <w:pPr>
        <w:pStyle w:val="Para1-Civ"/>
        <w:rPr>
          <w:b/>
        </w:rPr>
      </w:pPr>
      <w:r w:rsidRPr="00DF5C0E">
        <w:rPr>
          <w:lang w:val="en-GB"/>
        </w:rPr>
        <w:t>The Consultant and the Departmental Project Manager will initial each page at the bottom right corner as well as all applicable changes/amendments made to the original contract documentation.</w:t>
      </w:r>
      <w:bookmarkStart w:id="167" w:name="_Toc66589624"/>
      <w:bookmarkStart w:id="168" w:name="_Toc273014852"/>
      <w:bookmarkStart w:id="169" w:name="_Toc278890496"/>
      <w:bookmarkStart w:id="170" w:name="_Toc279652984"/>
      <w:bookmarkStart w:id="171" w:name="_Toc279653149"/>
      <w:bookmarkStart w:id="172" w:name="_Toc280094359"/>
      <w:bookmarkStart w:id="173" w:name="_Toc283637835"/>
      <w:bookmarkStart w:id="174" w:name="_Toc283638058"/>
      <w:bookmarkStart w:id="175" w:name="_Toc287360089"/>
      <w:bookmarkStart w:id="176" w:name="_Toc289678221"/>
      <w:bookmarkStart w:id="177" w:name="_Toc289679616"/>
      <w:bookmarkStart w:id="178" w:name="_Toc289852404"/>
      <w:bookmarkStart w:id="179" w:name="_Toc289857150"/>
      <w:bookmarkStart w:id="180" w:name="_Toc292688244"/>
      <w:bookmarkStart w:id="181" w:name="SectionA7_Agreement"/>
    </w:p>
    <w:p w:rsidR="00F22A5C" w:rsidRPr="00DF5C0E" w:rsidRDefault="00F22A5C" w:rsidP="0047741A">
      <w:pPr>
        <w:pStyle w:val="ListContinue"/>
        <w:numPr>
          <w:ilvl w:val="0"/>
          <w:numId w:val="26"/>
        </w:numPr>
        <w:tabs>
          <w:tab w:val="clear" w:pos="9752"/>
        </w:tabs>
        <w:rPr>
          <w:rFonts w:ascii="Arial" w:hAnsi="Arial"/>
        </w:rPr>
      </w:pPr>
      <w:bookmarkStart w:id="182" w:name="_Toc324597196"/>
      <w:r w:rsidRPr="00DF5C0E">
        <w:rPr>
          <w:rFonts w:ascii="Arial" w:hAnsi="Arial"/>
        </w:rPr>
        <w:lastRenderedPageBreak/>
        <w:t>THE AGREEMENT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F22A5C" w:rsidRPr="00DF5C0E" w:rsidRDefault="00F22A5C" w:rsidP="0047741A">
      <w:pPr>
        <w:pStyle w:val="Para1-Civ"/>
        <w:rPr>
          <w:lang w:val="en-GB"/>
        </w:rPr>
      </w:pPr>
      <w:r w:rsidRPr="00DF5C0E">
        <w:rPr>
          <w:lang w:val="en-GB"/>
        </w:rPr>
        <w:t>Where the Department’s standard letter of invitation forms the basis of the appointment, the Consultant is required to execute the work in accordance with this manual and with such supplementary instructions as the Department may issue from time to time.  In cases where a special agreement is entered into, this will state any variations in procedure, which may be required.</w:t>
      </w:r>
    </w:p>
    <w:p w:rsidR="00F22A5C" w:rsidRPr="00DF5C0E" w:rsidRDefault="00F22A5C" w:rsidP="0047741A">
      <w:pPr>
        <w:pStyle w:val="Para1-Civ"/>
        <w:rPr>
          <w:lang w:val="en-GB"/>
        </w:rPr>
      </w:pPr>
      <w:r w:rsidRPr="00DF5C0E">
        <w:rPr>
          <w:lang w:val="en-GB"/>
        </w:rPr>
        <w:t>The standard Letter of Appointment (agreement) consists of the following:</w:t>
      </w:r>
    </w:p>
    <w:p w:rsidR="00F22A5C" w:rsidRPr="00DF5C0E" w:rsidRDefault="00F22A5C" w:rsidP="0047741A">
      <w:pPr>
        <w:pStyle w:val="Para1-Civ"/>
        <w:rPr>
          <w:lang w:val="en-GB"/>
        </w:rPr>
      </w:pPr>
      <w:r w:rsidRPr="00DF5C0E">
        <w:rPr>
          <w:lang w:val="en-GB"/>
        </w:rPr>
        <w:t>The appointment letter itself</w:t>
      </w:r>
    </w:p>
    <w:tbl>
      <w:tblPr>
        <w:tblW w:w="0" w:type="auto"/>
        <w:tblInd w:w="709" w:type="dxa"/>
        <w:tblLook w:val="00A0"/>
      </w:tblPr>
      <w:tblGrid>
        <w:gridCol w:w="1526"/>
        <w:gridCol w:w="283"/>
        <w:gridCol w:w="7450"/>
      </w:tblGrid>
      <w:tr w:rsidR="00F22A5C" w:rsidRPr="00DF5C0E" w:rsidTr="00061AF1">
        <w:tc>
          <w:tcPr>
            <w:tcW w:w="1526" w:type="dxa"/>
          </w:tcPr>
          <w:p w:rsidR="00F22A5C" w:rsidRPr="00DF5C0E" w:rsidRDefault="00F22A5C" w:rsidP="0047741A">
            <w:pPr>
              <w:pStyle w:val="Table-singlerowsentries"/>
            </w:pPr>
            <w:r w:rsidRPr="00DF5C0E">
              <w:t>Section A</w:t>
            </w:r>
          </w:p>
        </w:tc>
        <w:tc>
          <w:tcPr>
            <w:tcW w:w="283" w:type="dxa"/>
          </w:tcPr>
          <w:p w:rsidR="00F22A5C" w:rsidRPr="00DF5C0E" w:rsidRDefault="00F22A5C" w:rsidP="0047741A">
            <w:pPr>
              <w:pStyle w:val="Table-singlerowsentries"/>
            </w:pPr>
            <w:r w:rsidRPr="00DF5C0E">
              <w:t>:</w:t>
            </w:r>
          </w:p>
        </w:tc>
        <w:tc>
          <w:tcPr>
            <w:tcW w:w="7450" w:type="dxa"/>
          </w:tcPr>
          <w:p w:rsidR="00F22A5C" w:rsidRPr="00DF5C0E" w:rsidRDefault="00F22A5C" w:rsidP="0047741A">
            <w:pPr>
              <w:pStyle w:val="Table-singlerowsentries"/>
            </w:pPr>
            <w:r w:rsidRPr="00DF5C0E">
              <w:t>General Conditions and Information</w:t>
            </w:r>
          </w:p>
        </w:tc>
      </w:tr>
      <w:tr w:rsidR="00F22A5C" w:rsidRPr="00DF5C0E" w:rsidTr="00061AF1">
        <w:tc>
          <w:tcPr>
            <w:tcW w:w="1526" w:type="dxa"/>
          </w:tcPr>
          <w:p w:rsidR="00F22A5C" w:rsidRPr="00DF5C0E" w:rsidRDefault="00F22A5C" w:rsidP="0047741A">
            <w:pPr>
              <w:pStyle w:val="Table-singlerowsentries"/>
            </w:pPr>
            <w:r w:rsidRPr="00DF5C0E">
              <w:t>Section B</w:t>
            </w:r>
          </w:p>
        </w:tc>
        <w:tc>
          <w:tcPr>
            <w:tcW w:w="283" w:type="dxa"/>
          </w:tcPr>
          <w:p w:rsidR="00F22A5C" w:rsidRPr="00DF5C0E" w:rsidRDefault="00F22A5C" w:rsidP="0047741A">
            <w:pPr>
              <w:pStyle w:val="Table-singlerowsentries"/>
            </w:pPr>
            <w:r w:rsidRPr="00DF5C0E">
              <w:t>:</w:t>
            </w:r>
          </w:p>
        </w:tc>
        <w:tc>
          <w:tcPr>
            <w:tcW w:w="7450" w:type="dxa"/>
          </w:tcPr>
          <w:p w:rsidR="00F22A5C" w:rsidRPr="00DF5C0E" w:rsidRDefault="00F22A5C" w:rsidP="0047741A">
            <w:pPr>
              <w:pStyle w:val="Table-singlerowsentries"/>
            </w:pPr>
            <w:r w:rsidRPr="00DF5C0E">
              <w:t>Reimbursement tariffs for typing, printing, duplicating work and forwarding</w:t>
            </w:r>
          </w:p>
        </w:tc>
      </w:tr>
      <w:tr w:rsidR="00F22A5C" w:rsidRPr="00DF5C0E" w:rsidTr="00061AF1">
        <w:tc>
          <w:tcPr>
            <w:tcW w:w="1526" w:type="dxa"/>
          </w:tcPr>
          <w:p w:rsidR="00F22A5C" w:rsidRPr="00DF5C0E" w:rsidRDefault="00F22A5C" w:rsidP="0047741A">
            <w:pPr>
              <w:pStyle w:val="Table-singlerowsentries"/>
            </w:pPr>
            <w:r w:rsidRPr="00DF5C0E">
              <w:t>Section C</w:t>
            </w:r>
          </w:p>
        </w:tc>
        <w:tc>
          <w:tcPr>
            <w:tcW w:w="283" w:type="dxa"/>
          </w:tcPr>
          <w:p w:rsidR="00F22A5C" w:rsidRPr="00DF5C0E" w:rsidRDefault="00F22A5C" w:rsidP="0047741A">
            <w:pPr>
              <w:pStyle w:val="Table-singlerowsentries"/>
            </w:pPr>
            <w:r w:rsidRPr="00DF5C0E">
              <w:t>:</w:t>
            </w:r>
          </w:p>
        </w:tc>
        <w:tc>
          <w:tcPr>
            <w:tcW w:w="7450" w:type="dxa"/>
          </w:tcPr>
          <w:p w:rsidR="00F22A5C" w:rsidRPr="00DF5C0E" w:rsidRDefault="00F22A5C" w:rsidP="0047741A">
            <w:pPr>
              <w:pStyle w:val="Table-singlerowsentries"/>
            </w:pPr>
            <w:r w:rsidRPr="00DF5C0E">
              <w:t>Travelling and subsistence arrangements and tariffs on charges</w:t>
            </w:r>
          </w:p>
        </w:tc>
      </w:tr>
      <w:tr w:rsidR="00F22A5C" w:rsidRPr="00DF5C0E" w:rsidTr="00061AF1">
        <w:tc>
          <w:tcPr>
            <w:tcW w:w="1526" w:type="dxa"/>
          </w:tcPr>
          <w:p w:rsidR="00F22A5C" w:rsidRPr="00DF5C0E" w:rsidRDefault="00F22A5C" w:rsidP="0047741A">
            <w:pPr>
              <w:pStyle w:val="Table-singlerowsentries"/>
            </w:pPr>
            <w:r w:rsidRPr="00DF5C0E">
              <w:t>Section D</w:t>
            </w:r>
          </w:p>
        </w:tc>
        <w:tc>
          <w:tcPr>
            <w:tcW w:w="283" w:type="dxa"/>
          </w:tcPr>
          <w:p w:rsidR="00F22A5C" w:rsidRPr="00DF5C0E" w:rsidRDefault="00F22A5C" w:rsidP="0047741A">
            <w:pPr>
              <w:pStyle w:val="Table-singlerowsentries"/>
            </w:pPr>
            <w:r w:rsidRPr="00DF5C0E">
              <w:t>:</w:t>
            </w:r>
          </w:p>
        </w:tc>
        <w:tc>
          <w:tcPr>
            <w:tcW w:w="7450" w:type="dxa"/>
          </w:tcPr>
          <w:p w:rsidR="00F22A5C" w:rsidRPr="00DF5C0E" w:rsidRDefault="00F22A5C" w:rsidP="0047741A">
            <w:pPr>
              <w:pStyle w:val="Table-singlerowsentries"/>
            </w:pPr>
            <w:r w:rsidRPr="00DF5C0E">
              <w:t>Indemnification of the Department by firms with limited liability</w:t>
            </w:r>
          </w:p>
        </w:tc>
      </w:tr>
      <w:tr w:rsidR="00F22A5C" w:rsidRPr="00DF5C0E" w:rsidTr="00061AF1">
        <w:tc>
          <w:tcPr>
            <w:tcW w:w="1526" w:type="dxa"/>
          </w:tcPr>
          <w:p w:rsidR="00F22A5C" w:rsidRPr="00DF5C0E" w:rsidRDefault="00F22A5C" w:rsidP="0047741A">
            <w:pPr>
              <w:pStyle w:val="Table-singlerowsentries"/>
            </w:pPr>
            <w:r w:rsidRPr="00DF5C0E">
              <w:t>Section E</w:t>
            </w:r>
          </w:p>
        </w:tc>
        <w:tc>
          <w:tcPr>
            <w:tcW w:w="283" w:type="dxa"/>
          </w:tcPr>
          <w:p w:rsidR="00F22A5C" w:rsidRPr="00DF5C0E" w:rsidRDefault="00F22A5C" w:rsidP="0047741A">
            <w:pPr>
              <w:pStyle w:val="Table-singlerowsentries"/>
            </w:pPr>
            <w:r w:rsidRPr="00DF5C0E">
              <w:t>:</w:t>
            </w:r>
          </w:p>
        </w:tc>
        <w:tc>
          <w:tcPr>
            <w:tcW w:w="7450" w:type="dxa"/>
          </w:tcPr>
          <w:p w:rsidR="00F22A5C" w:rsidRPr="00DF5C0E" w:rsidRDefault="00F22A5C" w:rsidP="0047741A">
            <w:pPr>
              <w:pStyle w:val="Table-singlerowsentries"/>
            </w:pPr>
            <w:r w:rsidRPr="00DF5C0E">
              <w:t>Conditions applicable to the appointment of firms in association</w:t>
            </w:r>
          </w:p>
        </w:tc>
      </w:tr>
      <w:tr w:rsidR="00F22A5C" w:rsidRPr="00DF5C0E" w:rsidTr="00061AF1">
        <w:tc>
          <w:tcPr>
            <w:tcW w:w="1526" w:type="dxa"/>
          </w:tcPr>
          <w:p w:rsidR="00F22A5C" w:rsidRPr="00DF5C0E" w:rsidRDefault="00F22A5C" w:rsidP="0047741A">
            <w:pPr>
              <w:pStyle w:val="Table-singlerowsentries"/>
            </w:pPr>
            <w:r w:rsidRPr="00DF5C0E">
              <w:t>Section F</w:t>
            </w:r>
          </w:p>
        </w:tc>
        <w:tc>
          <w:tcPr>
            <w:tcW w:w="283" w:type="dxa"/>
          </w:tcPr>
          <w:p w:rsidR="00F22A5C" w:rsidRPr="00DF5C0E" w:rsidRDefault="00F22A5C" w:rsidP="0047741A">
            <w:pPr>
              <w:pStyle w:val="Table-singlerowsentries"/>
            </w:pPr>
            <w:r w:rsidRPr="00DF5C0E">
              <w:t>:</w:t>
            </w:r>
          </w:p>
        </w:tc>
        <w:tc>
          <w:tcPr>
            <w:tcW w:w="7450" w:type="dxa"/>
          </w:tcPr>
          <w:p w:rsidR="00F22A5C" w:rsidRPr="00DF5C0E" w:rsidRDefault="00F22A5C" w:rsidP="0047741A">
            <w:pPr>
              <w:pStyle w:val="Table-singlerowsentries"/>
            </w:pPr>
            <w:r w:rsidRPr="00DF5C0E">
              <w:t>Competencies and/or resources required by the agent in terms of and as stipulated in the Construction Regulations, 2003 to fulfil the duties and responsibilities as the Department's "agent" in terms of these Regulations</w:t>
            </w:r>
          </w:p>
        </w:tc>
      </w:tr>
      <w:tr w:rsidR="00F22A5C" w:rsidRPr="00DF5C0E" w:rsidTr="00061AF1">
        <w:tc>
          <w:tcPr>
            <w:tcW w:w="1526" w:type="dxa"/>
          </w:tcPr>
          <w:p w:rsidR="00F22A5C" w:rsidRPr="00DF5C0E" w:rsidRDefault="00F22A5C" w:rsidP="0047741A">
            <w:pPr>
              <w:pStyle w:val="Table-singlerowsentries"/>
            </w:pPr>
            <w:r w:rsidRPr="00DF5C0E">
              <w:t>Section X1</w:t>
            </w:r>
          </w:p>
        </w:tc>
        <w:tc>
          <w:tcPr>
            <w:tcW w:w="283" w:type="dxa"/>
          </w:tcPr>
          <w:p w:rsidR="00F22A5C" w:rsidRPr="00DF5C0E" w:rsidRDefault="00F22A5C" w:rsidP="0047741A">
            <w:pPr>
              <w:pStyle w:val="Table-singlerowsentries"/>
            </w:pPr>
            <w:r w:rsidRPr="00DF5C0E">
              <w:t>:</w:t>
            </w:r>
          </w:p>
        </w:tc>
        <w:tc>
          <w:tcPr>
            <w:tcW w:w="7450" w:type="dxa"/>
          </w:tcPr>
          <w:p w:rsidR="00F22A5C" w:rsidRPr="00DF5C0E" w:rsidRDefault="00F22A5C" w:rsidP="0047741A">
            <w:pPr>
              <w:pStyle w:val="Table-singlerowsentries"/>
            </w:pPr>
            <w:r w:rsidRPr="00DF5C0E">
              <w:t>Extent of civil engineering appointment</w:t>
            </w:r>
          </w:p>
        </w:tc>
      </w:tr>
      <w:tr w:rsidR="00F22A5C" w:rsidRPr="00DF5C0E" w:rsidTr="00061AF1">
        <w:tc>
          <w:tcPr>
            <w:tcW w:w="1526" w:type="dxa"/>
          </w:tcPr>
          <w:p w:rsidR="00F22A5C" w:rsidRPr="00DF5C0E" w:rsidRDefault="00F22A5C" w:rsidP="0047741A">
            <w:pPr>
              <w:pStyle w:val="Table-singlerowsentries"/>
            </w:pPr>
            <w:r w:rsidRPr="00DF5C0E">
              <w:t>Section X2</w:t>
            </w:r>
          </w:p>
        </w:tc>
        <w:tc>
          <w:tcPr>
            <w:tcW w:w="283" w:type="dxa"/>
          </w:tcPr>
          <w:p w:rsidR="00F22A5C" w:rsidRPr="00DF5C0E" w:rsidRDefault="00F22A5C" w:rsidP="0047741A">
            <w:pPr>
              <w:pStyle w:val="Table-singlerowsentries"/>
            </w:pPr>
            <w:r w:rsidRPr="00DF5C0E">
              <w:t>:</w:t>
            </w:r>
          </w:p>
        </w:tc>
        <w:tc>
          <w:tcPr>
            <w:tcW w:w="7450" w:type="dxa"/>
          </w:tcPr>
          <w:p w:rsidR="00F22A5C" w:rsidRPr="00DF5C0E" w:rsidRDefault="00F22A5C" w:rsidP="0047741A">
            <w:pPr>
              <w:pStyle w:val="Table-singlerowsentries"/>
            </w:pPr>
            <w:r w:rsidRPr="00DF5C0E">
              <w:t>Professional fees in respect of an engineers appointment (all disciplines)</w:t>
            </w:r>
          </w:p>
        </w:tc>
      </w:tr>
      <w:tr w:rsidR="00F22A5C" w:rsidRPr="00DF5C0E" w:rsidTr="00061AF1">
        <w:tc>
          <w:tcPr>
            <w:tcW w:w="1526" w:type="dxa"/>
          </w:tcPr>
          <w:p w:rsidR="00F22A5C" w:rsidRPr="00DF5C0E" w:rsidRDefault="00F22A5C" w:rsidP="0047741A">
            <w:pPr>
              <w:pStyle w:val="Table-singlerowsentries"/>
            </w:pPr>
            <w:r w:rsidRPr="00DF5C0E">
              <w:t>Appendix "A"</w:t>
            </w:r>
          </w:p>
        </w:tc>
        <w:tc>
          <w:tcPr>
            <w:tcW w:w="283" w:type="dxa"/>
          </w:tcPr>
          <w:p w:rsidR="00F22A5C" w:rsidRPr="00DF5C0E" w:rsidRDefault="00F22A5C" w:rsidP="0047741A">
            <w:pPr>
              <w:pStyle w:val="Table-singlerowsentries"/>
            </w:pPr>
            <w:r w:rsidRPr="00DF5C0E">
              <w:t>:</w:t>
            </w:r>
          </w:p>
        </w:tc>
        <w:tc>
          <w:tcPr>
            <w:tcW w:w="7450" w:type="dxa"/>
          </w:tcPr>
          <w:p w:rsidR="00F22A5C" w:rsidRPr="00DF5C0E" w:rsidRDefault="00F22A5C" w:rsidP="0047741A">
            <w:pPr>
              <w:pStyle w:val="Table-singlerowsentries"/>
            </w:pPr>
            <w:r w:rsidRPr="00DF5C0E">
              <w:t>2010 NDPW - Scope of Engineering Services and Tariff of Fees</w:t>
            </w:r>
          </w:p>
        </w:tc>
      </w:tr>
      <w:tr w:rsidR="00F22A5C" w:rsidRPr="00DF5C0E" w:rsidTr="00061AF1">
        <w:tc>
          <w:tcPr>
            <w:tcW w:w="1526" w:type="dxa"/>
          </w:tcPr>
          <w:p w:rsidR="00F22A5C" w:rsidRPr="00DF5C0E" w:rsidRDefault="00F22A5C" w:rsidP="0047741A">
            <w:pPr>
              <w:pStyle w:val="Table-singlerowsentries"/>
            </w:pPr>
            <w:r w:rsidRPr="00DF5C0E">
              <w:t>Appendix "N"</w:t>
            </w:r>
          </w:p>
        </w:tc>
        <w:tc>
          <w:tcPr>
            <w:tcW w:w="283" w:type="dxa"/>
          </w:tcPr>
          <w:p w:rsidR="00F22A5C" w:rsidRPr="00DF5C0E" w:rsidRDefault="00F22A5C" w:rsidP="0047741A">
            <w:pPr>
              <w:pStyle w:val="Table-singlerowsentries"/>
            </w:pPr>
            <w:r w:rsidRPr="00DF5C0E">
              <w:t>:</w:t>
            </w:r>
          </w:p>
        </w:tc>
        <w:tc>
          <w:tcPr>
            <w:tcW w:w="7450" w:type="dxa"/>
          </w:tcPr>
          <w:p w:rsidR="00F22A5C" w:rsidRPr="00DF5C0E" w:rsidRDefault="00F22A5C" w:rsidP="0047741A">
            <w:pPr>
              <w:pStyle w:val="Table-singlerowsentries"/>
            </w:pPr>
            <w:r w:rsidRPr="00DF5C0E">
              <w:t>Briefing document, if applicable</w:t>
            </w:r>
          </w:p>
        </w:tc>
      </w:tr>
    </w:tbl>
    <w:p w:rsidR="00F22A5C" w:rsidRPr="00DF5C0E" w:rsidRDefault="00F22A5C" w:rsidP="0047741A">
      <w:pPr>
        <w:pStyle w:val="Para1-Civ"/>
        <w:rPr>
          <w:lang w:val="en-GB"/>
        </w:rPr>
      </w:pPr>
      <w:r w:rsidRPr="00DF5C0E">
        <w:rPr>
          <w:lang w:val="en-GB"/>
        </w:rPr>
        <w:t>After appointment, the Consultant shall compile a Project Execution Plan (PEP) indicating cash flows as well as explaining the work program.  This document, once approved, will form part of the agreement.</w:t>
      </w:r>
    </w:p>
    <w:p w:rsidR="00F22A5C" w:rsidRPr="00DF5C0E" w:rsidRDefault="00F22A5C" w:rsidP="0047741A">
      <w:pPr>
        <w:pStyle w:val="Para1-Civ"/>
        <w:rPr>
          <w:lang w:val="en-GB"/>
        </w:rPr>
      </w:pPr>
      <w:r w:rsidRPr="00DF5C0E">
        <w:rPr>
          <w:lang w:val="en-GB"/>
        </w:rPr>
        <w:t xml:space="preserve">Remuneration tables referred to in the appointment letter are available on the Departmental website, i.e. </w:t>
      </w:r>
      <w:hyperlink r:id="rId49" w:history="1">
        <w:r w:rsidRPr="00DF5C0E">
          <w:rPr>
            <w:color w:val="0033CC"/>
            <w:lang w:val="en-GB"/>
          </w:rPr>
          <w:t>http://www.publicworks.gov.za</w:t>
        </w:r>
      </w:hyperlink>
      <w:r w:rsidRPr="00DF5C0E">
        <w:t xml:space="preserve">. </w:t>
      </w:r>
    </w:p>
    <w:p w:rsidR="00F22A5C" w:rsidRPr="00DF5C0E" w:rsidRDefault="00F22A5C" w:rsidP="0047741A">
      <w:pPr>
        <w:pStyle w:val="ListContinue"/>
        <w:numPr>
          <w:ilvl w:val="0"/>
          <w:numId w:val="26"/>
        </w:numPr>
        <w:tabs>
          <w:tab w:val="clear" w:pos="9752"/>
        </w:tabs>
        <w:rPr>
          <w:rFonts w:ascii="Arial" w:hAnsi="Arial"/>
        </w:rPr>
      </w:pPr>
      <w:bookmarkStart w:id="183" w:name="_Toc66589625"/>
      <w:bookmarkStart w:id="184" w:name="SectionA8_Project_Initiation_Meeting"/>
      <w:bookmarkStart w:id="185" w:name="_Toc273014853"/>
      <w:bookmarkStart w:id="186" w:name="_Toc278890497"/>
      <w:bookmarkStart w:id="187" w:name="_Toc279652985"/>
      <w:bookmarkStart w:id="188" w:name="_Toc279653150"/>
      <w:bookmarkStart w:id="189" w:name="_Toc280094360"/>
      <w:bookmarkStart w:id="190" w:name="_Toc283637836"/>
      <w:bookmarkStart w:id="191" w:name="_Toc283638059"/>
      <w:bookmarkStart w:id="192" w:name="_Toc287360090"/>
      <w:bookmarkStart w:id="193" w:name="_Toc289678222"/>
      <w:bookmarkStart w:id="194" w:name="_Toc289679617"/>
      <w:bookmarkStart w:id="195" w:name="_Toc289852405"/>
      <w:bookmarkStart w:id="196" w:name="_Toc289857151"/>
      <w:bookmarkStart w:id="197" w:name="_Toc292688245"/>
      <w:bookmarkStart w:id="198" w:name="_Toc324597197"/>
      <w:r w:rsidRPr="00DF5C0E">
        <w:rPr>
          <w:rFonts w:ascii="Arial" w:hAnsi="Arial"/>
        </w:rPr>
        <w:t>THE BRIEFING MEETING</w:t>
      </w:r>
      <w:bookmarkEnd w:id="183"/>
      <w:bookmarkEnd w:id="184"/>
      <w:r w:rsidRPr="00DF5C0E">
        <w:rPr>
          <w:rFonts w:ascii="Arial" w:hAnsi="Arial"/>
        </w:rPr>
        <w:t xml:space="preserve"> (PROJECT INITIATION MEETING)</w:t>
      </w:r>
      <w:bookmarkEnd w:id="185"/>
      <w:bookmarkEnd w:id="186"/>
      <w:bookmarkEnd w:id="187"/>
      <w:bookmarkEnd w:id="188"/>
      <w:bookmarkEnd w:id="189"/>
      <w:bookmarkEnd w:id="190"/>
      <w:bookmarkEnd w:id="191"/>
      <w:bookmarkEnd w:id="192"/>
      <w:r w:rsidRPr="00DF5C0E">
        <w:rPr>
          <w:rFonts w:ascii="Arial" w:hAnsi="Arial"/>
        </w:rPr>
        <w:t xml:space="preserve"> </w:t>
      </w:r>
      <w:bookmarkEnd w:id="193"/>
      <w:bookmarkEnd w:id="194"/>
      <w:bookmarkEnd w:id="195"/>
      <w:bookmarkEnd w:id="196"/>
      <w:bookmarkEnd w:id="197"/>
      <w:r w:rsidRPr="00DF5C0E">
        <w:rPr>
          <w:rFonts w:ascii="Arial" w:hAnsi="Arial"/>
        </w:rPr>
        <w:t>(</w:t>
      </w:r>
      <w:hyperlink r:id="rId50" w:anchor="PRM013civ_1" w:tooltip="PRM013civ" w:history="1">
        <w:r w:rsidRPr="00DF5C0E">
          <w:rPr>
            <w:rStyle w:val="Hyperlink"/>
            <w:rFonts w:ascii="Arial" w:hAnsi="Arial" w:cs="Arial"/>
          </w:rPr>
          <w:t>PRM013civ</w:t>
        </w:r>
      </w:hyperlink>
      <w:r w:rsidRPr="00DF5C0E">
        <w:rPr>
          <w:rFonts w:ascii="Arial" w:hAnsi="Arial"/>
        </w:rPr>
        <w:t>)</w:t>
      </w:r>
      <w:bookmarkEnd w:id="198"/>
    </w:p>
    <w:p w:rsidR="00F22A5C" w:rsidRPr="00DF5C0E" w:rsidRDefault="00F22A5C" w:rsidP="0047741A">
      <w:pPr>
        <w:pStyle w:val="Para1-Civ"/>
        <w:rPr>
          <w:i/>
          <w:lang w:val="en-GB"/>
        </w:rPr>
      </w:pPr>
      <w:r w:rsidRPr="00DF5C0E">
        <w:rPr>
          <w:i/>
          <w:lang w:val="en-GB"/>
        </w:rPr>
        <w:t xml:space="preserve">See also </w:t>
      </w:r>
      <w:hyperlink r:id="rId51" w:anchor="SectionB_2_Introduction" w:tooltip="Section B.2" w:history="1">
        <w:r w:rsidRPr="00DF5C0E">
          <w:rPr>
            <w:rStyle w:val="Hyperlink"/>
            <w:rFonts w:cs="Arial"/>
            <w:i/>
            <w:lang w:val="en-GB"/>
          </w:rPr>
          <w:t>Section B.2.</w:t>
        </w:r>
      </w:hyperlink>
    </w:p>
    <w:p w:rsidR="00F22A5C" w:rsidRPr="00D42A43" w:rsidRDefault="00F22A5C" w:rsidP="00D42A43">
      <w:pPr>
        <w:pStyle w:val="Para1-Civ"/>
        <w:rPr>
          <w:lang w:val="en-GB"/>
        </w:rPr>
      </w:pPr>
      <w:r w:rsidRPr="00D42A43">
        <w:rPr>
          <w:lang w:val="en-GB"/>
        </w:rPr>
        <w:t xml:space="preserve">The meeting / consultation held by the Department through the Departmental Project Manager with the Consultant after acceptance of the appointment by the Consultant. </w:t>
      </w:r>
      <w:r w:rsidR="00420B23">
        <w:rPr>
          <w:lang w:val="en-GB"/>
        </w:rPr>
        <w:t xml:space="preserve"> </w:t>
      </w:r>
      <w:r w:rsidRPr="00D42A43">
        <w:rPr>
          <w:lang w:val="en-GB"/>
        </w:rPr>
        <w:t xml:space="preserve">At this stage, the Consultant shall advice the Department pertaining to the following: </w:t>
      </w:r>
    </w:p>
    <w:p w:rsidR="00100ED6" w:rsidRPr="00D42A43" w:rsidRDefault="00F22A5C" w:rsidP="00D42A43">
      <w:pPr>
        <w:pStyle w:val="Bullets1-Civ"/>
      </w:pPr>
      <w:r w:rsidRPr="00D42A43">
        <w:t>Partner / Director that will oversee the project overall</w:t>
      </w:r>
    </w:p>
    <w:p w:rsidR="00100ED6" w:rsidRDefault="00F22A5C" w:rsidP="00D42A43">
      <w:pPr>
        <w:pStyle w:val="Bullets1-Civ"/>
      </w:pPr>
      <w:r w:rsidRPr="00D42A43">
        <w:rPr>
          <w:szCs w:val="24"/>
          <w:lang w:eastAsia="en-GB"/>
        </w:rPr>
        <w:t>Project team, including professional registered personnel within the employ of</w:t>
      </w:r>
      <w:r w:rsidRPr="00572FC2">
        <w:t xml:space="preserve"> the Consultant's practice that will oversee, supervise and assume responsibility for the project.</w:t>
      </w:r>
    </w:p>
    <w:p w:rsidR="00F22A5C" w:rsidRPr="00572FC2" w:rsidRDefault="00F22A5C" w:rsidP="00D42A43">
      <w:pPr>
        <w:pStyle w:val="Bullets1-Civ"/>
      </w:pPr>
      <w:r w:rsidRPr="00572FC2">
        <w:t>Minutes of this meeting shall be kept and forwarded to the Departmental Project Manager. It shall be expected that the project team proposed by the Consultant be directly involved on the project. Secondly, changes to the project team .personnel must be communicated to the Departmental Project Manager immediately if any</w:t>
      </w:r>
      <w:r>
        <w:t>.</w:t>
      </w:r>
    </w:p>
    <w:p w:rsidR="00D42A43" w:rsidRDefault="00D42A43">
      <w:pPr>
        <w:tabs>
          <w:tab w:val="clear" w:pos="9752"/>
        </w:tabs>
        <w:spacing w:before="0" w:after="0"/>
        <w:rPr>
          <w:b/>
        </w:rPr>
      </w:pPr>
      <w:bookmarkStart w:id="199" w:name="_Toc66589626"/>
      <w:bookmarkStart w:id="200" w:name="_Toc273014854"/>
      <w:bookmarkStart w:id="201" w:name="_Toc278890498"/>
      <w:bookmarkStart w:id="202" w:name="_Toc279652986"/>
      <w:bookmarkStart w:id="203" w:name="_Toc279653151"/>
      <w:bookmarkStart w:id="204" w:name="_Toc280094361"/>
      <w:bookmarkStart w:id="205" w:name="_Toc283637837"/>
      <w:bookmarkStart w:id="206" w:name="_Toc283638060"/>
      <w:bookmarkStart w:id="207" w:name="_Toc287360091"/>
      <w:bookmarkStart w:id="208" w:name="_Toc289678223"/>
      <w:bookmarkStart w:id="209" w:name="_Toc289679618"/>
      <w:bookmarkStart w:id="210" w:name="_Toc289852406"/>
      <w:bookmarkStart w:id="211" w:name="_Toc289857152"/>
      <w:bookmarkStart w:id="212" w:name="_Toc292688246"/>
      <w:r>
        <w:br w:type="page"/>
      </w:r>
    </w:p>
    <w:p w:rsidR="00F22A5C" w:rsidRPr="00DF5C0E" w:rsidRDefault="00F22A5C" w:rsidP="00B74396">
      <w:pPr>
        <w:pStyle w:val="ListContinue"/>
        <w:numPr>
          <w:ilvl w:val="0"/>
          <w:numId w:val="26"/>
        </w:numPr>
        <w:tabs>
          <w:tab w:val="clear" w:pos="9752"/>
        </w:tabs>
        <w:rPr>
          <w:rFonts w:ascii="Arial" w:hAnsi="Arial"/>
        </w:rPr>
      </w:pPr>
      <w:bookmarkStart w:id="213" w:name="_Toc324597198"/>
      <w:r w:rsidRPr="00DF5C0E">
        <w:rPr>
          <w:rFonts w:ascii="Arial" w:hAnsi="Arial"/>
        </w:rPr>
        <w:lastRenderedPageBreak/>
        <w:t>APPROVAL</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F22A5C" w:rsidRPr="00DF5C0E" w:rsidRDefault="00F22A5C" w:rsidP="00E56F44">
      <w:pPr>
        <w:pStyle w:val="ListContinue2"/>
        <w:keepNext/>
        <w:numPr>
          <w:ilvl w:val="1"/>
          <w:numId w:val="26"/>
        </w:numPr>
        <w:rPr>
          <w:rFonts w:ascii="Arial" w:hAnsi="Arial"/>
          <w:lang w:val="en-GB"/>
        </w:rPr>
      </w:pPr>
      <w:bookmarkStart w:id="214" w:name="_Toc66589627"/>
      <w:bookmarkStart w:id="215" w:name="_Toc278890499"/>
      <w:bookmarkStart w:id="216" w:name="_Toc279652987"/>
      <w:bookmarkStart w:id="217" w:name="_Toc279653152"/>
      <w:bookmarkStart w:id="218" w:name="_Toc280094362"/>
      <w:bookmarkStart w:id="219" w:name="_Toc283637838"/>
      <w:bookmarkStart w:id="220" w:name="_Toc283638061"/>
      <w:bookmarkStart w:id="221" w:name="_Toc287360092"/>
      <w:bookmarkStart w:id="222" w:name="_Toc289678224"/>
      <w:bookmarkStart w:id="223" w:name="_Toc289679619"/>
      <w:bookmarkStart w:id="224" w:name="_Toc289852407"/>
      <w:bookmarkStart w:id="225" w:name="_Toc289857153"/>
      <w:bookmarkStart w:id="226" w:name="_Toc292688247"/>
      <w:bookmarkStart w:id="227" w:name="_Toc324597199"/>
      <w:r w:rsidRPr="00DF5C0E">
        <w:rPr>
          <w:rFonts w:ascii="Arial" w:hAnsi="Arial"/>
          <w:lang w:val="en-GB"/>
        </w:rPr>
        <w:t>Official Approval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100ED6" w:rsidRDefault="00F22A5C" w:rsidP="00100ED6">
      <w:pPr>
        <w:pStyle w:val="Para2-Civ"/>
        <w:keepNext/>
        <w:tabs>
          <w:tab w:val="clear" w:pos="2410"/>
        </w:tabs>
        <w:rPr>
          <w:lang w:val="en-GB"/>
        </w:rPr>
      </w:pPr>
      <w:r w:rsidRPr="00DF5C0E">
        <w:rPr>
          <w:lang w:val="en-GB"/>
        </w:rPr>
        <w:t xml:space="preserve">The Consulting Engineer may not proceed from one stage to another without the written consent of the Departmental Project Manager.  He must obtain prior approval before undertaking any survey, soil testing, travelling, etc.  </w:t>
      </w:r>
      <w:r w:rsidRPr="00DF5C0E">
        <w:rPr>
          <w:i/>
          <w:lang w:val="en-GB"/>
        </w:rPr>
        <w:t xml:space="preserve">See also </w:t>
      </w:r>
      <w:hyperlink r:id="rId52" w:anchor="SectionA15UseofSpecialists" w:tooltip="Section A.15" w:history="1">
        <w:r w:rsidRPr="00DF5C0E">
          <w:rPr>
            <w:rStyle w:val="Hyperlink"/>
            <w:rFonts w:cs="Arial"/>
            <w:i/>
            <w:lang w:val="en-GB"/>
          </w:rPr>
          <w:t>Section A.15</w:t>
        </w:r>
      </w:hyperlink>
      <w:r w:rsidRPr="00DF5C0E">
        <w:rPr>
          <w:lang w:val="en-GB"/>
        </w:rPr>
        <w:t xml:space="preserve"> in this regard.  All communication between parties shall be via the Departmental</w:t>
      </w:r>
      <w:r w:rsidRPr="00DF5C0E">
        <w:rPr>
          <w:b/>
          <w:color w:val="FF0000"/>
          <w:lang w:val="en-GB"/>
        </w:rPr>
        <w:t xml:space="preserve"> </w:t>
      </w:r>
      <w:r w:rsidRPr="00DF5C0E">
        <w:rPr>
          <w:lang w:val="en-GB"/>
        </w:rPr>
        <w:t>Project Manager.</w:t>
      </w:r>
    </w:p>
    <w:p w:rsidR="00F22A5C" w:rsidRPr="00DF5C0E" w:rsidRDefault="00F22A5C" w:rsidP="00D42A43">
      <w:pPr>
        <w:pStyle w:val="ListContinue2"/>
        <w:keepNext/>
        <w:numPr>
          <w:ilvl w:val="1"/>
          <w:numId w:val="26"/>
        </w:numPr>
        <w:rPr>
          <w:rFonts w:ascii="Arial" w:hAnsi="Arial"/>
          <w:lang w:val="en-GB"/>
        </w:rPr>
      </w:pPr>
      <w:bookmarkStart w:id="228" w:name="_Toc66589628"/>
      <w:bookmarkStart w:id="229" w:name="_Toc278890500"/>
      <w:bookmarkStart w:id="230" w:name="_Toc279652988"/>
      <w:bookmarkStart w:id="231" w:name="_Toc279653153"/>
      <w:bookmarkStart w:id="232" w:name="_Toc280094363"/>
      <w:bookmarkStart w:id="233" w:name="_Toc283637839"/>
      <w:bookmarkStart w:id="234" w:name="_Toc283638062"/>
      <w:bookmarkStart w:id="235" w:name="_Toc287360093"/>
      <w:bookmarkStart w:id="236" w:name="_Toc289678225"/>
      <w:bookmarkStart w:id="237" w:name="_Toc289679620"/>
      <w:bookmarkStart w:id="238" w:name="_Toc289852408"/>
      <w:bookmarkStart w:id="239" w:name="_Toc289857154"/>
      <w:bookmarkStart w:id="240" w:name="_Toc292688248"/>
      <w:bookmarkStart w:id="241" w:name="_Toc324597200"/>
      <w:r w:rsidRPr="00DF5C0E">
        <w:rPr>
          <w:rFonts w:ascii="Arial" w:hAnsi="Arial"/>
          <w:lang w:val="en-GB"/>
        </w:rPr>
        <w:t>Approval by a Client</w:t>
      </w:r>
      <w:r w:rsidRPr="00D42A43">
        <w:rPr>
          <w:rFonts w:ascii="Arial" w:hAnsi="Arial"/>
          <w:lang w:val="en-GB"/>
        </w:rPr>
        <w:t>/</w:t>
      </w:r>
      <w:r w:rsidRPr="00DF5C0E">
        <w:rPr>
          <w:rFonts w:ascii="Arial" w:hAnsi="Arial"/>
          <w:lang w:val="en-GB"/>
        </w:rPr>
        <w:t>User Department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rsidR="00100ED6" w:rsidRDefault="00F22A5C" w:rsidP="00100ED6">
      <w:pPr>
        <w:pStyle w:val="Para2-Civ"/>
        <w:tabs>
          <w:tab w:val="clear" w:pos="2410"/>
        </w:tabs>
        <w:rPr>
          <w:lang w:val="en-GB"/>
        </w:rPr>
      </w:pPr>
      <w:r w:rsidRPr="00DF5C0E">
        <w:rPr>
          <w:lang w:val="en-GB"/>
        </w:rPr>
        <w:t>Approval of any proposals by a Client</w:t>
      </w:r>
      <w:r w:rsidRPr="00DF5C0E">
        <w:rPr>
          <w:sz w:val="24"/>
          <w:lang w:val="en-GB"/>
        </w:rPr>
        <w:t>/</w:t>
      </w:r>
      <w:r w:rsidRPr="00DF5C0E">
        <w:rPr>
          <w:lang w:val="en-GB"/>
        </w:rPr>
        <w:t xml:space="preserve">User Department - either verbally or in writing – is not binding on the Director-General and does not relieve the Consultant in any way of the responsibility for obtaining written approval of any proposals from the Departmental Project Manager.  The responsibility for the design of the project remains in all instances with the engineer – </w:t>
      </w:r>
      <w:r w:rsidRPr="00DF5C0E">
        <w:rPr>
          <w:i/>
          <w:lang w:val="en-GB"/>
        </w:rPr>
        <w:t>see also Section 9</w:t>
      </w:r>
      <w:r w:rsidRPr="00DF5C0E">
        <w:rPr>
          <w:lang w:val="en-GB"/>
        </w:rPr>
        <w:t xml:space="preserve"> </w:t>
      </w:r>
      <w:r w:rsidRPr="00DF5C0E">
        <w:rPr>
          <w:i/>
          <w:lang w:val="en-GB"/>
        </w:rPr>
        <w:t>of the Construction Regulations.</w:t>
      </w:r>
    </w:p>
    <w:p w:rsidR="00F22A5C" w:rsidRPr="00DF5C0E" w:rsidRDefault="00F22A5C" w:rsidP="0047741A">
      <w:pPr>
        <w:pStyle w:val="ListContinue"/>
        <w:numPr>
          <w:ilvl w:val="0"/>
          <w:numId w:val="26"/>
        </w:numPr>
        <w:tabs>
          <w:tab w:val="clear" w:pos="9752"/>
        </w:tabs>
        <w:rPr>
          <w:rFonts w:ascii="Arial" w:hAnsi="Arial"/>
        </w:rPr>
      </w:pPr>
      <w:bookmarkStart w:id="242" w:name="_Toc66589629"/>
      <w:bookmarkStart w:id="243" w:name="_Toc273014855"/>
      <w:bookmarkStart w:id="244" w:name="_Toc278890501"/>
      <w:bookmarkStart w:id="245" w:name="_Toc279652989"/>
      <w:bookmarkStart w:id="246" w:name="_Toc279653154"/>
      <w:bookmarkStart w:id="247" w:name="_Toc280094364"/>
      <w:bookmarkStart w:id="248" w:name="_Toc283637840"/>
      <w:bookmarkStart w:id="249" w:name="_Toc283638063"/>
      <w:bookmarkStart w:id="250" w:name="_Toc287360094"/>
      <w:bookmarkStart w:id="251" w:name="_Toc289678226"/>
      <w:bookmarkStart w:id="252" w:name="_Toc289679621"/>
      <w:bookmarkStart w:id="253" w:name="_Toc289852409"/>
      <w:bookmarkStart w:id="254" w:name="_Toc289857155"/>
      <w:bookmarkStart w:id="255" w:name="_Toc292688249"/>
      <w:bookmarkStart w:id="256" w:name="_Toc324597201"/>
      <w:r w:rsidRPr="00DF5C0E">
        <w:rPr>
          <w:rFonts w:ascii="Arial" w:hAnsi="Arial"/>
        </w:rPr>
        <w:t>COMMUNICATION WITH THE CLIENT</w:t>
      </w:r>
      <w:r w:rsidRPr="00DF5C0E">
        <w:rPr>
          <w:rFonts w:ascii="Arial" w:hAnsi="Arial"/>
          <w:sz w:val="26"/>
          <w:szCs w:val="26"/>
        </w:rPr>
        <w:t>/</w:t>
      </w:r>
      <w:r w:rsidRPr="00DF5C0E">
        <w:rPr>
          <w:rFonts w:ascii="Arial" w:hAnsi="Arial"/>
        </w:rPr>
        <w:t>USER DEPARTMENT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F22A5C" w:rsidRPr="00DF5C0E" w:rsidRDefault="00F22A5C" w:rsidP="0047741A">
      <w:pPr>
        <w:pStyle w:val="Para1-Civ"/>
        <w:rPr>
          <w:lang w:val="en-GB"/>
        </w:rPr>
      </w:pPr>
      <w:r w:rsidRPr="00DF5C0E">
        <w:rPr>
          <w:lang w:val="en-GB"/>
        </w:rPr>
        <w:t>Any discussions between the Consultant and the Client</w:t>
      </w:r>
      <w:r w:rsidRPr="00DF5C0E">
        <w:rPr>
          <w:sz w:val="24"/>
          <w:lang w:val="en-GB"/>
        </w:rPr>
        <w:t>/</w:t>
      </w:r>
      <w:r w:rsidRPr="00DF5C0E">
        <w:rPr>
          <w:lang w:val="en-GB"/>
        </w:rPr>
        <w:t>User Department must be arranged through the Departmental Project Manager.  Any requests from Client</w:t>
      </w:r>
      <w:r w:rsidRPr="00DF5C0E">
        <w:rPr>
          <w:sz w:val="24"/>
          <w:lang w:val="en-GB"/>
        </w:rPr>
        <w:t>/</w:t>
      </w:r>
      <w:r w:rsidRPr="00DF5C0E">
        <w:rPr>
          <w:lang w:val="en-GB"/>
        </w:rPr>
        <w:t>User Departments for amendments to the approved design must be referred by the Client</w:t>
      </w:r>
      <w:r w:rsidRPr="00DF5C0E">
        <w:rPr>
          <w:sz w:val="24"/>
          <w:lang w:val="en-GB"/>
        </w:rPr>
        <w:t>/</w:t>
      </w:r>
      <w:r w:rsidRPr="00DF5C0E">
        <w:rPr>
          <w:lang w:val="en-GB"/>
        </w:rPr>
        <w:t>User Department to the Departmental Project Manager and his written authorisation</w:t>
      </w:r>
      <w:r w:rsidRPr="00DF5C0E">
        <w:rPr>
          <w:sz w:val="24"/>
          <w:lang w:val="en-GB"/>
        </w:rPr>
        <w:t>/</w:t>
      </w:r>
      <w:r w:rsidRPr="00DF5C0E">
        <w:rPr>
          <w:lang w:val="en-GB"/>
        </w:rPr>
        <w:t>approval obtained before such additions</w:t>
      </w:r>
      <w:r w:rsidRPr="00DF5C0E">
        <w:rPr>
          <w:sz w:val="24"/>
          <w:lang w:val="en-GB"/>
        </w:rPr>
        <w:t>/</w:t>
      </w:r>
      <w:r w:rsidRPr="00DF5C0E">
        <w:rPr>
          <w:lang w:val="en-GB"/>
        </w:rPr>
        <w:t>alterations may be incorporated in the design proposals.</w:t>
      </w:r>
    </w:p>
    <w:p w:rsidR="00100ED6" w:rsidRDefault="00F22A5C" w:rsidP="00100ED6">
      <w:pPr>
        <w:pStyle w:val="ListContinue"/>
        <w:numPr>
          <w:ilvl w:val="0"/>
          <w:numId w:val="26"/>
        </w:numPr>
        <w:tabs>
          <w:tab w:val="clear" w:pos="9752"/>
        </w:tabs>
        <w:ind w:left="706"/>
        <w:rPr>
          <w:rFonts w:ascii="Arial" w:hAnsi="Arial"/>
        </w:rPr>
      </w:pPr>
      <w:bookmarkStart w:id="257" w:name="_Toc66589630"/>
      <w:bookmarkStart w:id="258" w:name="_Toc273014856"/>
      <w:bookmarkStart w:id="259" w:name="_Toc278890502"/>
      <w:bookmarkStart w:id="260" w:name="_Toc279652990"/>
      <w:bookmarkStart w:id="261" w:name="_Toc279653155"/>
      <w:bookmarkStart w:id="262" w:name="_Toc280094365"/>
      <w:bookmarkStart w:id="263" w:name="_Toc283637841"/>
      <w:bookmarkStart w:id="264" w:name="_Toc283638064"/>
      <w:bookmarkStart w:id="265" w:name="_Toc287360095"/>
      <w:bookmarkStart w:id="266" w:name="_Toc289678227"/>
      <w:bookmarkStart w:id="267" w:name="_Toc289679622"/>
      <w:bookmarkStart w:id="268" w:name="_Toc289852410"/>
      <w:bookmarkStart w:id="269" w:name="_Toc289857156"/>
      <w:bookmarkStart w:id="270" w:name="_Toc292688250"/>
      <w:bookmarkStart w:id="271" w:name="_Toc324597202"/>
      <w:r w:rsidRPr="00DF5C0E">
        <w:rPr>
          <w:rFonts w:ascii="Arial" w:hAnsi="Arial"/>
        </w:rPr>
        <w:t>PROGRESS REPORTS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sidR="00100ED6" w:rsidRDefault="00F22A5C" w:rsidP="00100ED6">
      <w:pPr>
        <w:pStyle w:val="Para1-Civ"/>
        <w:ind w:left="706"/>
        <w:rPr>
          <w:lang w:val="en-GB"/>
        </w:rPr>
      </w:pPr>
      <w:r w:rsidRPr="00DF5C0E">
        <w:rPr>
          <w:lang w:val="en-GB"/>
        </w:rPr>
        <w:t xml:space="preserve">In order to monitor strict adherence to the time schedule required for compliance with the documentation programme laid down in terms of the Consultant's Letter of Appointment or as provided at the briefing the Consultant is required throughout the design and documentation stages to render to the Department progress reports to the last working day of each month on the form </w:t>
      </w:r>
      <w:hyperlink r:id="rId53" w:anchor="PRM014_6civ" w:tooltip="PRM014/6civ" w:history="1">
        <w:r w:rsidRPr="00DF5C0E">
          <w:rPr>
            <w:rStyle w:val="Hyperlink"/>
            <w:rFonts w:cs="Arial"/>
            <w:lang w:val="en-GB"/>
          </w:rPr>
          <w:t>PRM014/6civ</w:t>
        </w:r>
      </w:hyperlink>
      <w:r w:rsidRPr="00DF5C0E">
        <w:rPr>
          <w:lang w:val="en-GB"/>
        </w:rPr>
        <w:t>.  In completing the form, special attention must be drawn to any delays or changes in the estimated cost of the service and the cause thereof.</w:t>
      </w:r>
    </w:p>
    <w:p w:rsidR="00F22A5C" w:rsidRPr="00DF5C0E" w:rsidRDefault="00F22A5C" w:rsidP="00B74396">
      <w:pPr>
        <w:pStyle w:val="ListContinue"/>
        <w:numPr>
          <w:ilvl w:val="0"/>
          <w:numId w:val="26"/>
        </w:numPr>
        <w:tabs>
          <w:tab w:val="clear" w:pos="9752"/>
        </w:tabs>
        <w:rPr>
          <w:rFonts w:ascii="Arial" w:hAnsi="Arial"/>
        </w:rPr>
      </w:pPr>
      <w:bookmarkStart w:id="272" w:name="_Toc66589631"/>
      <w:bookmarkStart w:id="273" w:name="_Toc273014857"/>
      <w:bookmarkStart w:id="274" w:name="_Toc278890503"/>
      <w:bookmarkStart w:id="275" w:name="_Toc279652991"/>
      <w:bookmarkStart w:id="276" w:name="_Toc279653156"/>
      <w:bookmarkStart w:id="277" w:name="_Toc280094366"/>
      <w:bookmarkStart w:id="278" w:name="_Toc283637842"/>
      <w:bookmarkStart w:id="279" w:name="_Toc283638065"/>
      <w:bookmarkStart w:id="280" w:name="_Toc287360096"/>
      <w:bookmarkStart w:id="281" w:name="_Toc289678228"/>
      <w:bookmarkStart w:id="282" w:name="_Toc289679623"/>
      <w:bookmarkStart w:id="283" w:name="_Toc289852411"/>
      <w:bookmarkStart w:id="284" w:name="_Toc289857157"/>
      <w:bookmarkStart w:id="285" w:name="_Toc292688251"/>
      <w:bookmarkStart w:id="286" w:name="_Toc324597203"/>
      <w:r w:rsidRPr="00DF5C0E">
        <w:rPr>
          <w:rFonts w:ascii="Arial" w:hAnsi="Arial"/>
        </w:rPr>
        <w:t>FINANCIAL CONTROL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F22A5C" w:rsidRPr="00DF5C0E" w:rsidRDefault="00F22A5C" w:rsidP="00B74396">
      <w:pPr>
        <w:pStyle w:val="ListContinue2"/>
        <w:numPr>
          <w:ilvl w:val="1"/>
          <w:numId w:val="26"/>
        </w:numPr>
        <w:rPr>
          <w:rFonts w:ascii="Arial" w:hAnsi="Arial"/>
          <w:lang w:val="en-GB"/>
        </w:rPr>
      </w:pPr>
      <w:bookmarkStart w:id="287" w:name="_Toc66589632"/>
      <w:bookmarkStart w:id="288" w:name="_Toc278890504"/>
      <w:bookmarkStart w:id="289" w:name="_Toc279652992"/>
      <w:bookmarkStart w:id="290" w:name="_Toc279653157"/>
      <w:bookmarkStart w:id="291" w:name="_Toc280094367"/>
      <w:bookmarkStart w:id="292" w:name="_Toc283637843"/>
      <w:bookmarkStart w:id="293" w:name="_Toc283638066"/>
      <w:bookmarkStart w:id="294" w:name="_Toc287360097"/>
      <w:bookmarkStart w:id="295" w:name="_Toc289678229"/>
      <w:bookmarkStart w:id="296" w:name="_Toc289679624"/>
      <w:bookmarkStart w:id="297" w:name="_Toc289852412"/>
      <w:bookmarkStart w:id="298" w:name="_Toc289857158"/>
      <w:bookmarkStart w:id="299" w:name="_Toc292688252"/>
      <w:bookmarkStart w:id="300" w:name="_Toc324597204"/>
      <w:r w:rsidRPr="00DF5C0E">
        <w:rPr>
          <w:rFonts w:ascii="Arial" w:hAnsi="Arial"/>
          <w:lang w:val="en-GB"/>
        </w:rPr>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100ED6" w:rsidRDefault="00F22A5C" w:rsidP="00B74396">
      <w:pPr>
        <w:pStyle w:val="Para2-Civ"/>
        <w:tabs>
          <w:tab w:val="clear" w:pos="2410"/>
        </w:tabs>
        <w:rPr>
          <w:lang w:val="en-GB"/>
        </w:rPr>
      </w:pPr>
      <w:r w:rsidRPr="00DF5C0E">
        <w:rPr>
          <w:lang w:val="en-GB"/>
        </w:rPr>
        <w:t>Financial control is done by the Project Manager on a dual basis, i.e. construction (execution) costs and professional fees, including travelling cost, supervision, etc.</w:t>
      </w:r>
    </w:p>
    <w:p w:rsidR="00F22A5C" w:rsidRPr="00DF5C0E" w:rsidRDefault="00F22A5C" w:rsidP="0047741A">
      <w:pPr>
        <w:pStyle w:val="ListContinue2"/>
        <w:numPr>
          <w:ilvl w:val="1"/>
          <w:numId w:val="26"/>
        </w:numPr>
        <w:rPr>
          <w:rFonts w:ascii="Arial" w:hAnsi="Arial"/>
          <w:lang w:val="en-GB"/>
        </w:rPr>
      </w:pPr>
      <w:bookmarkStart w:id="301" w:name="_Toc66589633"/>
      <w:bookmarkStart w:id="302" w:name="_Toc278890505"/>
      <w:bookmarkStart w:id="303" w:name="_Toc279652993"/>
      <w:bookmarkStart w:id="304" w:name="_Toc279653158"/>
      <w:bookmarkStart w:id="305" w:name="_Toc280094368"/>
      <w:bookmarkStart w:id="306" w:name="_Toc283637844"/>
      <w:bookmarkStart w:id="307" w:name="_Toc283638067"/>
      <w:bookmarkStart w:id="308" w:name="_Toc287360098"/>
      <w:bookmarkStart w:id="309" w:name="_Toc289678230"/>
      <w:bookmarkStart w:id="310" w:name="_Toc289679625"/>
      <w:bookmarkStart w:id="311" w:name="_Toc289852413"/>
      <w:bookmarkStart w:id="312" w:name="_Toc289857159"/>
      <w:bookmarkStart w:id="313" w:name="_Toc292688253"/>
      <w:bookmarkStart w:id="314" w:name="_Toc324597205"/>
      <w:r w:rsidRPr="00DF5C0E">
        <w:rPr>
          <w:rFonts w:ascii="Arial" w:hAnsi="Arial"/>
          <w:lang w:val="en-GB"/>
        </w:rPr>
        <w:t>Departmental Budget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100ED6" w:rsidRDefault="00F22A5C" w:rsidP="00100ED6">
      <w:pPr>
        <w:pStyle w:val="Para2-Civ"/>
        <w:tabs>
          <w:tab w:val="clear" w:pos="2410"/>
        </w:tabs>
        <w:rPr>
          <w:lang w:val="en-GB"/>
        </w:rPr>
      </w:pPr>
      <w:r w:rsidRPr="00DF5C0E">
        <w:rPr>
          <w:lang w:val="en-GB"/>
        </w:rPr>
        <w:t>The Department makes a cost provision for each of its projects for budgeting purposes.  The Consultant is required to design the project as economically for operational efficiency as possible.</w:t>
      </w:r>
    </w:p>
    <w:p w:rsidR="00F22A5C" w:rsidRPr="00DF5C0E" w:rsidRDefault="00F22A5C" w:rsidP="0047741A">
      <w:pPr>
        <w:pStyle w:val="ListContinue2"/>
        <w:numPr>
          <w:ilvl w:val="1"/>
          <w:numId w:val="26"/>
        </w:numPr>
        <w:rPr>
          <w:rFonts w:ascii="Arial" w:hAnsi="Arial"/>
          <w:lang w:val="en-GB"/>
        </w:rPr>
      </w:pPr>
      <w:bookmarkStart w:id="315" w:name="_Toc66589634"/>
      <w:bookmarkStart w:id="316" w:name="_Toc278890506"/>
      <w:bookmarkStart w:id="317" w:name="_Toc279652994"/>
      <w:bookmarkStart w:id="318" w:name="_Toc279653159"/>
      <w:bookmarkStart w:id="319" w:name="_Toc280094369"/>
      <w:bookmarkStart w:id="320" w:name="_Toc283637845"/>
      <w:bookmarkStart w:id="321" w:name="_Toc283638068"/>
      <w:bookmarkStart w:id="322" w:name="_Toc287360099"/>
      <w:bookmarkStart w:id="323" w:name="_Toc289678231"/>
      <w:bookmarkStart w:id="324" w:name="_Toc289679626"/>
      <w:bookmarkStart w:id="325" w:name="_Toc289852414"/>
      <w:bookmarkStart w:id="326" w:name="_Toc289857160"/>
      <w:bookmarkStart w:id="327" w:name="_Toc292688254"/>
      <w:bookmarkStart w:id="328" w:name="_Toc324597206"/>
      <w:r w:rsidRPr="00DF5C0E">
        <w:rPr>
          <w:rFonts w:ascii="Arial" w:hAnsi="Arial"/>
          <w:lang w:val="en-GB"/>
        </w:rPr>
        <w:t>Approved Cost Limit</w:t>
      </w:r>
      <w:bookmarkEnd w:id="315"/>
      <w:bookmarkEnd w:id="316"/>
      <w:bookmarkEnd w:id="317"/>
      <w:bookmarkEnd w:id="318"/>
      <w:bookmarkEnd w:id="319"/>
      <w:bookmarkEnd w:id="320"/>
      <w:bookmarkEnd w:id="321"/>
      <w:bookmarkEnd w:id="322"/>
      <w:r w:rsidRPr="00DF5C0E">
        <w:rPr>
          <w:rFonts w:ascii="Arial" w:hAnsi="Arial"/>
          <w:lang w:val="en-GB"/>
        </w:rPr>
        <w:t xml:space="preserve"> </w:t>
      </w:r>
      <w:hyperlink r:id="rId54" w:anchor="PRM018civ_1" w:tooltip="PRM018civ" w:history="1">
        <w:r w:rsidRPr="00AF1207">
          <w:rPr>
            <w:rStyle w:val="Hyperlink"/>
            <w:rFonts w:ascii="Arial" w:hAnsi="Arial" w:cs="Arial"/>
            <w:lang w:val="en-GB"/>
          </w:rPr>
          <w:t>(PRM018civ</w:t>
        </w:r>
      </w:hyperlink>
      <w:r w:rsidRPr="00DF5C0E">
        <w:rPr>
          <w:rFonts w:ascii="Arial" w:hAnsi="Arial"/>
          <w:lang w:val="en-GB"/>
        </w:rPr>
        <w:t>)</w:t>
      </w:r>
      <w:bookmarkEnd w:id="323"/>
      <w:bookmarkEnd w:id="324"/>
      <w:bookmarkEnd w:id="325"/>
      <w:bookmarkEnd w:id="326"/>
      <w:bookmarkEnd w:id="327"/>
      <w:bookmarkEnd w:id="328"/>
    </w:p>
    <w:p w:rsidR="00100ED6" w:rsidRDefault="00F22A5C" w:rsidP="00100ED6">
      <w:pPr>
        <w:pStyle w:val="Para2-Civ"/>
        <w:tabs>
          <w:tab w:val="clear" w:pos="2410"/>
        </w:tabs>
        <w:rPr>
          <w:lang w:val="en-GB"/>
        </w:rPr>
      </w:pPr>
      <w:r w:rsidRPr="00DF5C0E">
        <w:rPr>
          <w:lang w:val="en-GB"/>
        </w:rPr>
        <w:t>With approval of the various project stages, an estimate of cost will concurrently be approved and the Consultant is required to adhere strictly to this cost limit – subject to escalation in costs or such deviation as approved by the Departmental Project Manager.  Such estimates shall include preliminary and general costs and an estimate of Contract Price Adjustment based on the formula below, but exclude any amounts for professional fees, travelling, supervision, etc. for which the Department will make its own allowance.</w:t>
      </w:r>
    </w:p>
    <w:p w:rsidR="005A2A62" w:rsidRDefault="005A2A62">
      <w:pPr>
        <w:tabs>
          <w:tab w:val="clear" w:pos="9752"/>
        </w:tabs>
        <w:spacing w:before="0" w:after="0"/>
        <w:rPr>
          <w:sz w:val="22"/>
          <w:lang w:eastAsia="en-GB"/>
        </w:rPr>
      </w:pPr>
      <w:r>
        <w:br w:type="page"/>
      </w:r>
    </w:p>
    <w:p w:rsidR="00F22A5C" w:rsidRPr="00DF5C0E" w:rsidRDefault="00F22A5C" w:rsidP="0047741A">
      <w:pPr>
        <w:pStyle w:val="Para2-Civ"/>
        <w:tabs>
          <w:tab w:val="clear" w:pos="2410"/>
        </w:tabs>
        <w:rPr>
          <w:lang w:val="en-GB"/>
        </w:rPr>
      </w:pPr>
      <w:r w:rsidRPr="00DF5C0E">
        <w:rPr>
          <w:lang w:val="en-GB"/>
        </w:rPr>
        <w:lastRenderedPageBreak/>
        <w:t xml:space="preserve">CPA = 85% x </w:t>
      </w:r>
      <w:proofErr w:type="spellStart"/>
      <w:r w:rsidRPr="00DF5C0E">
        <w:rPr>
          <w:i/>
          <w:lang w:val="en-GB"/>
        </w:rPr>
        <w:t>i</w:t>
      </w:r>
      <w:proofErr w:type="spellEnd"/>
      <w:r w:rsidRPr="00DF5C0E">
        <w:rPr>
          <w:lang w:val="en-GB"/>
        </w:rPr>
        <w:t xml:space="preserve"> x TP x [(T/2) + 3]</w:t>
      </w:r>
    </w:p>
    <w:tbl>
      <w:tblPr>
        <w:tblW w:w="0" w:type="auto"/>
        <w:tblInd w:w="992" w:type="dxa"/>
        <w:tblLook w:val="00A0"/>
      </w:tblPr>
      <w:tblGrid>
        <w:gridCol w:w="1243"/>
        <w:gridCol w:w="708"/>
        <w:gridCol w:w="567"/>
        <w:gridCol w:w="6458"/>
      </w:tblGrid>
      <w:tr w:rsidR="00F22A5C" w:rsidRPr="00DF5C0E" w:rsidTr="00061AF1">
        <w:tc>
          <w:tcPr>
            <w:tcW w:w="1243" w:type="dxa"/>
          </w:tcPr>
          <w:p w:rsidR="00F22A5C" w:rsidRPr="00DF5C0E" w:rsidRDefault="00F22A5C" w:rsidP="0047741A">
            <w:pPr>
              <w:pStyle w:val="Table-singlerowsentries"/>
            </w:pPr>
            <w:r w:rsidRPr="00DF5C0E">
              <w:t>Where:</w:t>
            </w:r>
          </w:p>
        </w:tc>
        <w:tc>
          <w:tcPr>
            <w:tcW w:w="708" w:type="dxa"/>
          </w:tcPr>
          <w:p w:rsidR="00F22A5C" w:rsidRPr="00DF5C0E" w:rsidRDefault="00F22A5C" w:rsidP="0047741A">
            <w:pPr>
              <w:pStyle w:val="Table-singlerowsentries"/>
              <w:rPr>
                <w:i/>
              </w:rPr>
            </w:pPr>
            <w:proofErr w:type="spellStart"/>
            <w:r w:rsidRPr="00DF5C0E">
              <w:rPr>
                <w:i/>
              </w:rPr>
              <w:t>i</w:t>
            </w:r>
            <w:proofErr w:type="spellEnd"/>
          </w:p>
        </w:tc>
        <w:tc>
          <w:tcPr>
            <w:tcW w:w="567" w:type="dxa"/>
          </w:tcPr>
          <w:p w:rsidR="00F22A5C" w:rsidRPr="00DF5C0E" w:rsidRDefault="00F22A5C" w:rsidP="0047741A">
            <w:pPr>
              <w:pStyle w:val="Table-singlerowsentries"/>
            </w:pPr>
            <w:r w:rsidRPr="00DF5C0E">
              <w:t>=</w:t>
            </w:r>
          </w:p>
        </w:tc>
        <w:tc>
          <w:tcPr>
            <w:tcW w:w="6458" w:type="dxa"/>
          </w:tcPr>
          <w:p w:rsidR="00F22A5C" w:rsidRPr="00DF5C0E" w:rsidRDefault="00F22A5C" w:rsidP="0047741A">
            <w:pPr>
              <w:pStyle w:val="Table-singlerowsentries"/>
            </w:pPr>
            <w:r w:rsidRPr="00DF5C0E">
              <w:t>Estimated rate of inflation</w:t>
            </w:r>
          </w:p>
        </w:tc>
      </w:tr>
      <w:tr w:rsidR="00F22A5C" w:rsidRPr="00DF5C0E" w:rsidTr="00061AF1">
        <w:tc>
          <w:tcPr>
            <w:tcW w:w="1243" w:type="dxa"/>
          </w:tcPr>
          <w:p w:rsidR="00F22A5C" w:rsidRPr="00DF5C0E" w:rsidRDefault="00F22A5C" w:rsidP="0047741A">
            <w:pPr>
              <w:pStyle w:val="Table-singlerowsentries"/>
            </w:pPr>
          </w:p>
        </w:tc>
        <w:tc>
          <w:tcPr>
            <w:tcW w:w="708" w:type="dxa"/>
          </w:tcPr>
          <w:p w:rsidR="00F22A5C" w:rsidRPr="00DF5C0E" w:rsidRDefault="00F22A5C" w:rsidP="0047741A">
            <w:pPr>
              <w:pStyle w:val="Table-singlerowsentries"/>
            </w:pPr>
            <w:r w:rsidRPr="00DF5C0E">
              <w:t>TP</w:t>
            </w:r>
          </w:p>
        </w:tc>
        <w:tc>
          <w:tcPr>
            <w:tcW w:w="567" w:type="dxa"/>
          </w:tcPr>
          <w:p w:rsidR="00F22A5C" w:rsidRPr="00DF5C0E" w:rsidRDefault="00F22A5C" w:rsidP="0047741A">
            <w:pPr>
              <w:pStyle w:val="Table-singlerowsentries"/>
            </w:pPr>
            <w:r w:rsidRPr="00DF5C0E">
              <w:t>=</w:t>
            </w:r>
          </w:p>
        </w:tc>
        <w:tc>
          <w:tcPr>
            <w:tcW w:w="6458" w:type="dxa"/>
          </w:tcPr>
          <w:p w:rsidR="00F22A5C" w:rsidRPr="00DF5C0E" w:rsidRDefault="00F22A5C" w:rsidP="0047741A">
            <w:pPr>
              <w:pStyle w:val="Table-singlerowsentries"/>
            </w:pPr>
            <w:r w:rsidRPr="00DF5C0E">
              <w:t>Tender Price (estimate)</w:t>
            </w:r>
          </w:p>
        </w:tc>
      </w:tr>
      <w:tr w:rsidR="00F22A5C" w:rsidRPr="00DF5C0E" w:rsidTr="00061AF1">
        <w:tc>
          <w:tcPr>
            <w:tcW w:w="1243" w:type="dxa"/>
          </w:tcPr>
          <w:p w:rsidR="00F22A5C" w:rsidRPr="00DF5C0E" w:rsidRDefault="00F22A5C" w:rsidP="0047741A">
            <w:pPr>
              <w:pStyle w:val="Table-singlerowsentries"/>
            </w:pPr>
          </w:p>
        </w:tc>
        <w:tc>
          <w:tcPr>
            <w:tcW w:w="708" w:type="dxa"/>
          </w:tcPr>
          <w:p w:rsidR="00F22A5C" w:rsidRPr="00DF5C0E" w:rsidRDefault="00F22A5C" w:rsidP="0047741A">
            <w:pPr>
              <w:pStyle w:val="Table-singlerowsentries"/>
            </w:pPr>
            <w:r w:rsidRPr="00DF5C0E">
              <w:t>T</w:t>
            </w:r>
          </w:p>
        </w:tc>
        <w:tc>
          <w:tcPr>
            <w:tcW w:w="567" w:type="dxa"/>
          </w:tcPr>
          <w:p w:rsidR="00F22A5C" w:rsidRPr="00DF5C0E" w:rsidRDefault="00F22A5C" w:rsidP="0047741A">
            <w:pPr>
              <w:pStyle w:val="Table-singlerowsentries"/>
            </w:pPr>
            <w:r w:rsidRPr="00DF5C0E">
              <w:t>=</w:t>
            </w:r>
          </w:p>
        </w:tc>
        <w:tc>
          <w:tcPr>
            <w:tcW w:w="6458" w:type="dxa"/>
          </w:tcPr>
          <w:p w:rsidR="00F22A5C" w:rsidRPr="00DF5C0E" w:rsidRDefault="00F22A5C" w:rsidP="0047741A">
            <w:pPr>
              <w:pStyle w:val="Table-singlerowsentries"/>
            </w:pPr>
            <w:r w:rsidRPr="00DF5C0E">
              <w:t>Time for completion (months)</w:t>
            </w:r>
          </w:p>
        </w:tc>
      </w:tr>
    </w:tbl>
    <w:p w:rsidR="00100ED6" w:rsidRDefault="00F22A5C" w:rsidP="00100ED6">
      <w:pPr>
        <w:pStyle w:val="Para2-Civ"/>
        <w:tabs>
          <w:tab w:val="clear" w:pos="2410"/>
        </w:tabs>
        <w:rPr>
          <w:lang w:val="en-GB"/>
        </w:rPr>
      </w:pPr>
      <w:r w:rsidRPr="00DF5C0E">
        <w:rPr>
          <w:lang w:val="en-GB"/>
        </w:rPr>
        <w:t>The Consultant must ensure that the design is comprehensive, as no allowance shall be made for any contingencies.</w:t>
      </w:r>
    </w:p>
    <w:p w:rsidR="00F22A5C" w:rsidRPr="00DF5C0E" w:rsidRDefault="00F22A5C" w:rsidP="0047741A">
      <w:pPr>
        <w:pStyle w:val="ListContinue"/>
        <w:numPr>
          <w:ilvl w:val="0"/>
          <w:numId w:val="26"/>
        </w:numPr>
        <w:tabs>
          <w:tab w:val="clear" w:pos="9752"/>
        </w:tabs>
        <w:rPr>
          <w:rFonts w:ascii="Arial" w:hAnsi="Arial"/>
        </w:rPr>
      </w:pPr>
      <w:bookmarkStart w:id="329" w:name="_Toc66589635"/>
      <w:bookmarkStart w:id="330" w:name="_Toc273014858"/>
      <w:bookmarkStart w:id="331" w:name="_Toc278890507"/>
      <w:bookmarkStart w:id="332" w:name="_Toc279652995"/>
      <w:bookmarkStart w:id="333" w:name="_Toc279653160"/>
      <w:bookmarkStart w:id="334" w:name="_Toc280094370"/>
      <w:bookmarkStart w:id="335" w:name="_Toc283637846"/>
      <w:bookmarkStart w:id="336" w:name="_Toc283638069"/>
      <w:bookmarkStart w:id="337" w:name="_Toc287360100"/>
      <w:bookmarkStart w:id="338" w:name="_Toc289678232"/>
      <w:bookmarkStart w:id="339" w:name="_Toc289679627"/>
      <w:bookmarkStart w:id="340" w:name="_Toc289852415"/>
      <w:bookmarkStart w:id="341" w:name="_Toc289857161"/>
      <w:bookmarkStart w:id="342" w:name="_Toc292688255"/>
      <w:bookmarkStart w:id="343" w:name="_Toc324597207"/>
      <w:r w:rsidRPr="00DF5C0E">
        <w:rPr>
          <w:rFonts w:ascii="Arial" w:hAnsi="Arial"/>
        </w:rPr>
        <w:t>QUALITY ASSURANCE PLAN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F22A5C" w:rsidRPr="00572FC2" w:rsidRDefault="00F22A5C" w:rsidP="005A2A62">
      <w:pPr>
        <w:pStyle w:val="Para1-Civ"/>
      </w:pPr>
      <w:r w:rsidRPr="00572FC2">
        <w:t xml:space="preserve">Consultants appointed by the Department are expected to have a Quality Assurance Plan to ensure that designs and overall quality of the work is according to acceptable standards. The Quality Assurance Plan shall be compliant with the latest edition of the SASS ISO 9001 (SANS9001). The Quality Assurance Plan (and/or Quality Assurance / Management Certifications from accredited service providers) shall form part of the agreement referred to in item A.2.6 above, </w:t>
      </w:r>
    </w:p>
    <w:p w:rsidR="00F22A5C" w:rsidRPr="00572FC2" w:rsidRDefault="00F22A5C" w:rsidP="005A2A62">
      <w:pPr>
        <w:pStyle w:val="Para1-Civ"/>
        <w:rPr>
          <w:szCs w:val="22"/>
        </w:rPr>
      </w:pPr>
      <w:r w:rsidRPr="00572FC2">
        <w:t xml:space="preserve">In the event that a Consultant that does not have a Quality Assurance Plan (and/or Quality Assurance / Management Certification) is appointed, such Consultant shall be expected to </w:t>
      </w:r>
      <w:r w:rsidRPr="00572FC2">
        <w:rPr>
          <w:szCs w:val="22"/>
        </w:rPr>
        <w:t>make a presentation to the Department indicating (</w:t>
      </w:r>
      <w:proofErr w:type="spellStart"/>
      <w:r w:rsidRPr="00572FC2">
        <w:rPr>
          <w:szCs w:val="22"/>
        </w:rPr>
        <w:t>i</w:t>
      </w:r>
      <w:proofErr w:type="spellEnd"/>
      <w:r w:rsidRPr="00572FC2">
        <w:rPr>
          <w:szCs w:val="22"/>
        </w:rPr>
        <w:t xml:space="preserve">) actions / plans taken by the Consultant to ensure that it is rectified and (ii) date by which such a plan shall be in place. </w:t>
      </w:r>
    </w:p>
    <w:p w:rsidR="00F22A5C" w:rsidRPr="00DF5C0E" w:rsidRDefault="00F22A5C" w:rsidP="0047741A">
      <w:pPr>
        <w:pStyle w:val="ListContinue"/>
        <w:numPr>
          <w:ilvl w:val="0"/>
          <w:numId w:val="26"/>
        </w:numPr>
        <w:tabs>
          <w:tab w:val="clear" w:pos="9752"/>
        </w:tabs>
        <w:rPr>
          <w:rFonts w:ascii="Arial" w:hAnsi="Arial"/>
        </w:rPr>
      </w:pPr>
      <w:bookmarkStart w:id="344" w:name="_Toc321380266"/>
      <w:bookmarkStart w:id="345" w:name="_Toc321380267"/>
      <w:bookmarkStart w:id="346" w:name="_Toc321380268"/>
      <w:bookmarkStart w:id="347" w:name="_Toc66589636"/>
      <w:bookmarkStart w:id="348" w:name="_Toc273014859"/>
      <w:bookmarkStart w:id="349" w:name="_Toc278890508"/>
      <w:bookmarkStart w:id="350" w:name="_Toc279652996"/>
      <w:bookmarkStart w:id="351" w:name="_Toc279653161"/>
      <w:bookmarkStart w:id="352" w:name="_Toc280094371"/>
      <w:bookmarkStart w:id="353" w:name="_Toc283637847"/>
      <w:bookmarkStart w:id="354" w:name="_Toc283638070"/>
      <w:bookmarkStart w:id="355" w:name="_Toc287360101"/>
      <w:bookmarkStart w:id="356" w:name="_Toc289678233"/>
      <w:bookmarkStart w:id="357" w:name="_Toc289679628"/>
      <w:bookmarkStart w:id="358" w:name="_Toc289852416"/>
      <w:bookmarkStart w:id="359" w:name="_Toc289857162"/>
      <w:bookmarkStart w:id="360" w:name="_Toc292688256"/>
      <w:bookmarkStart w:id="361" w:name="_Toc324597208"/>
      <w:bookmarkEnd w:id="344"/>
      <w:bookmarkEnd w:id="345"/>
      <w:bookmarkEnd w:id="346"/>
      <w:r w:rsidRPr="00DF5C0E">
        <w:rPr>
          <w:rFonts w:ascii="Arial" w:hAnsi="Arial"/>
        </w:rPr>
        <w:t>CONSULTANT TEAM</w:t>
      </w:r>
      <w:bookmarkEnd w:id="347"/>
      <w:bookmarkEnd w:id="348"/>
      <w:bookmarkEnd w:id="349"/>
      <w:bookmarkEnd w:id="350"/>
      <w:bookmarkEnd w:id="351"/>
      <w:bookmarkEnd w:id="352"/>
      <w:bookmarkEnd w:id="353"/>
      <w:bookmarkEnd w:id="354"/>
      <w:bookmarkEnd w:id="355"/>
      <w:r w:rsidRPr="00DF5C0E">
        <w:rPr>
          <w:rFonts w:ascii="Arial" w:hAnsi="Arial"/>
        </w:rPr>
        <w:t xml:space="preserve"> (</w:t>
      </w:r>
      <w:hyperlink r:id="rId55" w:anchor="PRM006civ_1" w:history="1">
        <w:r w:rsidRPr="00DF5C0E">
          <w:rPr>
            <w:rStyle w:val="Hyperlink"/>
            <w:rFonts w:ascii="Arial" w:hAnsi="Arial" w:cs="Arial"/>
          </w:rPr>
          <w:t>PRM006civ</w:t>
        </w:r>
      </w:hyperlink>
      <w:r w:rsidRPr="00DF5C0E">
        <w:rPr>
          <w:rFonts w:ascii="Arial" w:hAnsi="Arial"/>
        </w:rPr>
        <w:t>)</w:t>
      </w:r>
      <w:bookmarkEnd w:id="356"/>
      <w:bookmarkEnd w:id="357"/>
      <w:bookmarkEnd w:id="358"/>
      <w:bookmarkEnd w:id="359"/>
      <w:bookmarkEnd w:id="360"/>
      <w:bookmarkEnd w:id="361"/>
    </w:p>
    <w:p w:rsidR="00F22A5C" w:rsidRPr="00DF5C0E" w:rsidRDefault="00F22A5C" w:rsidP="0047741A">
      <w:pPr>
        <w:pStyle w:val="ListContinue2"/>
        <w:numPr>
          <w:ilvl w:val="1"/>
          <w:numId w:val="26"/>
        </w:numPr>
        <w:rPr>
          <w:rFonts w:ascii="Arial" w:hAnsi="Arial"/>
          <w:lang w:val="en-GB"/>
        </w:rPr>
      </w:pPr>
      <w:bookmarkStart w:id="362" w:name="_Toc66589637"/>
      <w:bookmarkStart w:id="363" w:name="_Toc278890509"/>
      <w:bookmarkStart w:id="364" w:name="_Toc279652997"/>
      <w:bookmarkStart w:id="365" w:name="_Toc279653162"/>
      <w:bookmarkStart w:id="366" w:name="_Toc280094372"/>
      <w:bookmarkStart w:id="367" w:name="_Toc283637848"/>
      <w:bookmarkStart w:id="368" w:name="_Toc283638071"/>
      <w:bookmarkStart w:id="369" w:name="_Toc287360102"/>
      <w:bookmarkStart w:id="370" w:name="_Toc289678234"/>
      <w:bookmarkStart w:id="371" w:name="_Toc289679629"/>
      <w:bookmarkStart w:id="372" w:name="_Toc289852417"/>
      <w:bookmarkStart w:id="373" w:name="_Toc289857163"/>
      <w:bookmarkStart w:id="374" w:name="_Toc292688257"/>
      <w:bookmarkStart w:id="375" w:name="_Toc324597209"/>
      <w:r w:rsidRPr="00DF5C0E">
        <w:rPr>
          <w:rFonts w:ascii="Arial" w:hAnsi="Arial"/>
          <w:lang w:val="en-GB"/>
        </w:rPr>
        <w:t>Appointment of other Consultants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rsidR="00100ED6" w:rsidRDefault="00F22A5C" w:rsidP="005A2A62">
      <w:pPr>
        <w:pStyle w:val="Para2-Civ"/>
      </w:pPr>
      <w:r w:rsidRPr="00572FC2">
        <w:t xml:space="preserve">Appointment of other Consultants, i.e., architects, quantity surveyors, other engineering disciplines involved in the project, are separately appointed by the Departmental Project Manager and briefed accordingly in terms of their scope of work, terms of agreement, departmental standards and technical aspects of the work. </w:t>
      </w:r>
    </w:p>
    <w:p w:rsidR="00F22A5C" w:rsidRPr="00DF5C0E" w:rsidRDefault="00F22A5C" w:rsidP="0047741A">
      <w:pPr>
        <w:pStyle w:val="ListContinue2"/>
        <w:numPr>
          <w:ilvl w:val="1"/>
          <w:numId w:val="26"/>
        </w:numPr>
        <w:rPr>
          <w:rFonts w:ascii="Arial" w:hAnsi="Arial"/>
          <w:lang w:val="en-GB"/>
        </w:rPr>
      </w:pPr>
      <w:bookmarkStart w:id="376" w:name="_Toc321380271"/>
      <w:bookmarkStart w:id="377" w:name="_Toc66589638"/>
      <w:bookmarkStart w:id="378" w:name="_Toc278890510"/>
      <w:bookmarkStart w:id="379" w:name="_Toc279652998"/>
      <w:bookmarkStart w:id="380" w:name="_Toc279653163"/>
      <w:bookmarkStart w:id="381" w:name="_Toc280094373"/>
      <w:bookmarkStart w:id="382" w:name="_Toc283637849"/>
      <w:bookmarkStart w:id="383" w:name="_Toc283638072"/>
      <w:bookmarkStart w:id="384" w:name="_Toc287360103"/>
      <w:bookmarkStart w:id="385" w:name="_Toc289678235"/>
      <w:bookmarkStart w:id="386" w:name="_Toc289679630"/>
      <w:bookmarkStart w:id="387" w:name="_Toc289852418"/>
      <w:bookmarkStart w:id="388" w:name="_Toc289857164"/>
      <w:bookmarkStart w:id="389" w:name="_Toc292688258"/>
      <w:bookmarkStart w:id="390" w:name="_Toc324597210"/>
      <w:bookmarkEnd w:id="376"/>
      <w:r w:rsidRPr="00DF5C0E">
        <w:rPr>
          <w:rFonts w:ascii="Arial" w:hAnsi="Arial"/>
          <w:lang w:val="en-GB"/>
        </w:rPr>
        <w:t>Liaison with Consultants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100ED6" w:rsidRDefault="00F22A5C" w:rsidP="00100ED6">
      <w:pPr>
        <w:pStyle w:val="Para2-Civ"/>
        <w:tabs>
          <w:tab w:val="clear" w:pos="2410"/>
        </w:tabs>
        <w:rPr>
          <w:szCs w:val="22"/>
          <w:lang w:val="en-GB"/>
        </w:rPr>
      </w:pPr>
      <w:r w:rsidRPr="00DF5C0E">
        <w:rPr>
          <w:lang w:val="en-GB"/>
        </w:rPr>
        <w:t xml:space="preserve">In terms of their several agreements, all consultants are required to liaise closely with one another during all stages of the project and to keep each other fully informed of all </w:t>
      </w:r>
      <w:r w:rsidRPr="00DF5C0E">
        <w:rPr>
          <w:szCs w:val="22"/>
          <w:lang w:val="en-GB"/>
        </w:rPr>
        <w:t>relevant developments.  This liaison will be done via the Departmental Project Manager.  Direct liaison between consultants will only take place as determined by the Departmental Project Manager.</w:t>
      </w:r>
    </w:p>
    <w:p w:rsidR="00F22A5C" w:rsidRPr="00DF5C0E" w:rsidRDefault="00F22A5C" w:rsidP="0047741A">
      <w:pPr>
        <w:pStyle w:val="Para2-Civ"/>
        <w:tabs>
          <w:tab w:val="clear" w:pos="2410"/>
        </w:tabs>
        <w:rPr>
          <w:szCs w:val="22"/>
          <w:lang w:val="en-GB"/>
        </w:rPr>
      </w:pPr>
      <w:r w:rsidRPr="00DF5C0E">
        <w:rPr>
          <w:szCs w:val="22"/>
          <w:lang w:val="en-GB"/>
        </w:rPr>
        <w:t>In cases where a Lead Consultant</w:t>
      </w:r>
      <w:r w:rsidRPr="00DF5C0E">
        <w:rPr>
          <w:sz w:val="24"/>
          <w:lang w:val="en-GB"/>
        </w:rPr>
        <w:t>/</w:t>
      </w:r>
      <w:r w:rsidRPr="00DF5C0E">
        <w:rPr>
          <w:szCs w:val="22"/>
          <w:lang w:val="en-GB"/>
        </w:rPr>
        <w:t>Principal Agent is appointed, the Departmental Project Manager can delegate certain liaison and co-ordination functions to the Lead Consultant</w:t>
      </w:r>
      <w:r w:rsidRPr="00DF5C0E">
        <w:rPr>
          <w:sz w:val="24"/>
          <w:lang w:val="en-GB"/>
        </w:rPr>
        <w:t xml:space="preserve">/ </w:t>
      </w:r>
      <w:r w:rsidRPr="00DF5C0E">
        <w:rPr>
          <w:szCs w:val="22"/>
          <w:lang w:val="en-GB"/>
        </w:rPr>
        <w:t>Principal Agent.</w:t>
      </w:r>
    </w:p>
    <w:p w:rsidR="00F22A5C" w:rsidRPr="00DF5C0E" w:rsidRDefault="00F22A5C" w:rsidP="0047741A">
      <w:pPr>
        <w:pStyle w:val="Para2-Civ"/>
        <w:tabs>
          <w:tab w:val="clear" w:pos="2410"/>
        </w:tabs>
        <w:rPr>
          <w:szCs w:val="22"/>
          <w:lang w:val="en-GB"/>
        </w:rPr>
      </w:pPr>
      <w:r w:rsidRPr="00DF5C0E">
        <w:rPr>
          <w:szCs w:val="22"/>
          <w:lang w:val="en-GB"/>
        </w:rPr>
        <w:t>Designs must be co-ordinated with that of the other members of the design team (where applicable) before submission of proposals.  The Consultant shall not accept instructions from other consultants with regarding design standards, the extent of his brief and changes to approved proposals without the prior approval of the Departmental Project Manager.</w:t>
      </w:r>
    </w:p>
    <w:p w:rsidR="00F22A5C" w:rsidRPr="00DF5C0E" w:rsidRDefault="00F22A5C" w:rsidP="0047741A">
      <w:pPr>
        <w:pStyle w:val="Para2-Civ"/>
        <w:tabs>
          <w:tab w:val="clear" w:pos="2410"/>
        </w:tabs>
        <w:rPr>
          <w:szCs w:val="22"/>
          <w:lang w:val="en-GB"/>
        </w:rPr>
      </w:pPr>
      <w:r w:rsidRPr="00DF5C0E">
        <w:rPr>
          <w:szCs w:val="22"/>
          <w:lang w:val="en-GB"/>
        </w:rPr>
        <w:t>Co-ordination between consultants must be such that work is not duplicated, as the Department will not remunerate twice for the same work.</w:t>
      </w:r>
    </w:p>
    <w:p w:rsidR="00F22A5C" w:rsidRPr="00DF5C0E" w:rsidRDefault="00F22A5C" w:rsidP="00E56F44">
      <w:pPr>
        <w:pStyle w:val="ListContinue2"/>
        <w:keepNext/>
        <w:numPr>
          <w:ilvl w:val="1"/>
          <w:numId w:val="26"/>
        </w:numPr>
        <w:rPr>
          <w:rFonts w:ascii="Arial" w:hAnsi="Arial"/>
          <w:lang w:val="en-GB"/>
        </w:rPr>
      </w:pPr>
      <w:bookmarkStart w:id="391" w:name="_Toc66589639"/>
      <w:bookmarkStart w:id="392" w:name="_Toc278890511"/>
      <w:bookmarkStart w:id="393" w:name="_Toc279652999"/>
      <w:bookmarkStart w:id="394" w:name="_Toc279653164"/>
      <w:bookmarkStart w:id="395" w:name="_Toc280094374"/>
      <w:bookmarkStart w:id="396" w:name="_Toc283637850"/>
      <w:bookmarkStart w:id="397" w:name="_Toc283638073"/>
      <w:bookmarkStart w:id="398" w:name="_Toc287360104"/>
      <w:bookmarkStart w:id="399" w:name="_Toc289678236"/>
      <w:bookmarkStart w:id="400" w:name="_Toc289679631"/>
      <w:bookmarkStart w:id="401" w:name="_Toc289852419"/>
      <w:bookmarkStart w:id="402" w:name="_Toc289857165"/>
      <w:bookmarkStart w:id="403" w:name="_Toc292688259"/>
      <w:bookmarkStart w:id="404" w:name="_Toc324597211"/>
      <w:r w:rsidRPr="00DF5C0E">
        <w:rPr>
          <w:rFonts w:ascii="Arial" w:hAnsi="Arial"/>
          <w:lang w:val="en-GB"/>
        </w:rPr>
        <w:lastRenderedPageBreak/>
        <w:t>Differentiation of the responsibilities of Civil and Structural Engineers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sidR="00100ED6" w:rsidRDefault="00F22A5C" w:rsidP="00100ED6">
      <w:pPr>
        <w:pStyle w:val="Para2-Civ"/>
        <w:keepNext/>
        <w:tabs>
          <w:tab w:val="clear" w:pos="2410"/>
        </w:tabs>
        <w:rPr>
          <w:lang w:val="en-GB"/>
        </w:rPr>
      </w:pPr>
      <w:r w:rsidRPr="00DF5C0E">
        <w:rPr>
          <w:lang w:val="en-GB"/>
        </w:rPr>
        <w:t>The Department expects that the issue of responsibility</w:t>
      </w:r>
      <w:r w:rsidRPr="00DF5C0E">
        <w:rPr>
          <w:sz w:val="24"/>
          <w:lang w:val="en-GB"/>
        </w:rPr>
        <w:t>/</w:t>
      </w:r>
      <w:r w:rsidRPr="00DF5C0E">
        <w:rPr>
          <w:lang w:val="en-GB"/>
        </w:rPr>
        <w:t>liability between the Civil- and Structural Engineer(s) to be without ambiguity at inception of the Preliminary Design Report process and before a construction contract is awarded.</w:t>
      </w:r>
    </w:p>
    <w:p w:rsidR="00F22A5C" w:rsidRPr="00DF5C0E" w:rsidRDefault="00F22A5C" w:rsidP="0047741A">
      <w:pPr>
        <w:pStyle w:val="Para2-Civ"/>
        <w:tabs>
          <w:tab w:val="clear" w:pos="2410"/>
        </w:tabs>
        <w:rPr>
          <w:lang w:val="en-GB"/>
        </w:rPr>
      </w:pPr>
      <w:r w:rsidRPr="00DF5C0E">
        <w:rPr>
          <w:lang w:val="en-GB"/>
        </w:rPr>
        <w:t>At the first briefing meeting, the Departmental Project Manager will spell out the different responsibilities of the civil and structural engineer.</w:t>
      </w:r>
    </w:p>
    <w:p w:rsidR="00F22A5C" w:rsidRPr="00DF5C0E" w:rsidRDefault="00F22A5C" w:rsidP="0047741A">
      <w:pPr>
        <w:pStyle w:val="Para2-Civ"/>
        <w:tabs>
          <w:tab w:val="clear" w:pos="2410"/>
        </w:tabs>
        <w:rPr>
          <w:lang w:val="en-GB"/>
        </w:rPr>
      </w:pPr>
      <w:r w:rsidRPr="00DF5C0E">
        <w:rPr>
          <w:lang w:val="en-GB"/>
        </w:rPr>
        <w:t>To clarify the above, the Department would hold the structural engineer responsible for the design performance of building(s), even if earthworks were carried out under the “footprint” of the structure.  It is, therefore, the prerogative of the structural engineer to verify</w:t>
      </w:r>
      <w:r w:rsidRPr="00DF5C0E">
        <w:rPr>
          <w:sz w:val="24"/>
          <w:lang w:val="en-GB"/>
        </w:rPr>
        <w:t>/</w:t>
      </w:r>
      <w:r w:rsidRPr="00DF5C0E">
        <w:rPr>
          <w:lang w:val="en-GB"/>
        </w:rPr>
        <w:t>accept work done under the earthworks phase of the contract.</w:t>
      </w:r>
    </w:p>
    <w:p w:rsidR="00F22A5C" w:rsidRPr="00DF5C0E" w:rsidRDefault="00F22A5C" w:rsidP="0047741A">
      <w:pPr>
        <w:pStyle w:val="Para2-Civ"/>
        <w:tabs>
          <w:tab w:val="clear" w:pos="2410"/>
        </w:tabs>
        <w:rPr>
          <w:lang w:val="en-GB"/>
        </w:rPr>
      </w:pPr>
      <w:r w:rsidRPr="00DF5C0E">
        <w:rPr>
          <w:lang w:val="en-GB"/>
        </w:rPr>
        <w:t>The Civil Engineer will be responsible for the balancing of earthwork quantities and the Structural Engineer will be responsible for the bearing capacity and related specifications of earthworks under the footprint of a structure.</w:t>
      </w:r>
    </w:p>
    <w:p w:rsidR="00F22A5C" w:rsidRPr="00DF5C0E" w:rsidRDefault="00F22A5C" w:rsidP="0047741A">
      <w:pPr>
        <w:pStyle w:val="Para2-Civ"/>
        <w:tabs>
          <w:tab w:val="clear" w:pos="2410"/>
        </w:tabs>
        <w:rPr>
          <w:lang w:val="en-GB"/>
        </w:rPr>
      </w:pPr>
      <w:r w:rsidRPr="00DF5C0E">
        <w:rPr>
          <w:lang w:val="en-GB"/>
        </w:rPr>
        <w:t>Although the above depends to a large extent on a well coordinated design, specification(s), drawings and supervision, the Department does not accept split responsibility in this regard.  Should the building for instance crack in due time, the structural engineer would be held responsible.</w:t>
      </w:r>
    </w:p>
    <w:p w:rsidR="00F22A5C" w:rsidRPr="00DF5C0E" w:rsidRDefault="00F22A5C" w:rsidP="0047741A">
      <w:pPr>
        <w:pStyle w:val="ListContinue"/>
        <w:numPr>
          <w:ilvl w:val="0"/>
          <w:numId w:val="26"/>
        </w:numPr>
        <w:tabs>
          <w:tab w:val="clear" w:pos="9752"/>
        </w:tabs>
        <w:rPr>
          <w:rFonts w:ascii="Arial" w:hAnsi="Arial"/>
        </w:rPr>
      </w:pPr>
      <w:bookmarkStart w:id="405" w:name="SectionA15UseofSpecialists"/>
      <w:bookmarkStart w:id="406" w:name="_Toc66589640"/>
      <w:bookmarkStart w:id="407" w:name="_Toc273014860"/>
      <w:bookmarkStart w:id="408" w:name="_Toc278890512"/>
      <w:bookmarkStart w:id="409" w:name="_Toc279653000"/>
      <w:bookmarkStart w:id="410" w:name="_Toc279653165"/>
      <w:bookmarkStart w:id="411" w:name="_Toc280094375"/>
      <w:bookmarkStart w:id="412" w:name="_Toc283637851"/>
      <w:bookmarkStart w:id="413" w:name="_Toc283638074"/>
      <w:bookmarkStart w:id="414" w:name="_Toc287360105"/>
      <w:bookmarkStart w:id="415" w:name="_Toc289678237"/>
      <w:bookmarkStart w:id="416" w:name="_Toc289679632"/>
      <w:bookmarkStart w:id="417" w:name="_Toc289852420"/>
      <w:bookmarkStart w:id="418" w:name="_Toc289857166"/>
      <w:bookmarkStart w:id="419" w:name="_Toc292688260"/>
      <w:bookmarkStart w:id="420" w:name="SectionA15_Use_of_Specialists"/>
      <w:bookmarkStart w:id="421" w:name="_Toc324597212"/>
      <w:bookmarkEnd w:id="405"/>
      <w:r w:rsidRPr="00DF5C0E">
        <w:rPr>
          <w:rFonts w:ascii="Arial" w:hAnsi="Arial"/>
        </w:rPr>
        <w:t>USE OF SPECIALISTS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rsidR="00F22A5C" w:rsidRPr="005A2A62" w:rsidRDefault="00F22A5C" w:rsidP="005A2A62">
      <w:pPr>
        <w:pStyle w:val="ListContinue2"/>
        <w:numPr>
          <w:ilvl w:val="1"/>
          <w:numId w:val="26"/>
        </w:numPr>
        <w:rPr>
          <w:rFonts w:ascii="Arial" w:hAnsi="Arial"/>
          <w:lang w:val="en-GB"/>
        </w:rPr>
      </w:pPr>
      <w:bookmarkStart w:id="422" w:name="_Toc324597213"/>
      <w:r w:rsidRPr="005A2A62">
        <w:rPr>
          <w:rFonts w:ascii="Arial" w:hAnsi="Arial"/>
          <w:lang w:val="en-GB"/>
        </w:rPr>
        <w:t>Appointment of other Consultants</w:t>
      </w:r>
      <w:bookmarkEnd w:id="422"/>
      <w:r w:rsidRPr="005A2A62">
        <w:rPr>
          <w:rFonts w:ascii="Arial" w:hAnsi="Arial"/>
          <w:lang w:val="en-GB"/>
        </w:rPr>
        <w:t xml:space="preserve"> </w:t>
      </w:r>
    </w:p>
    <w:p w:rsidR="00F22A5C" w:rsidRPr="00572FC2" w:rsidRDefault="00F22A5C" w:rsidP="005A2A62">
      <w:pPr>
        <w:pStyle w:val="Para2-Civ"/>
      </w:pPr>
      <w:r w:rsidRPr="00572FC2">
        <w:t xml:space="preserve">Appointment of other Consultants, i.e., architects, quantity surveyors, other engineering disciplines involved in the project, are separately appointed by the Departmental Project Manager and briefed accordingly in terms of their scope of work, terms of agreement, departmental standards and technical aspects of the work. </w:t>
      </w:r>
    </w:p>
    <w:p w:rsidR="00F22A5C" w:rsidRPr="005A2A62" w:rsidRDefault="00F22A5C" w:rsidP="005A2A62">
      <w:pPr>
        <w:pStyle w:val="ListContinue2"/>
        <w:numPr>
          <w:ilvl w:val="1"/>
          <w:numId w:val="26"/>
        </w:numPr>
        <w:rPr>
          <w:rFonts w:ascii="Arial" w:hAnsi="Arial"/>
          <w:lang w:val="en-GB"/>
        </w:rPr>
      </w:pPr>
      <w:bookmarkStart w:id="423" w:name="_Toc324597214"/>
      <w:r w:rsidRPr="005A2A62">
        <w:rPr>
          <w:rFonts w:ascii="Arial" w:hAnsi="Arial"/>
          <w:lang w:val="en-GB"/>
        </w:rPr>
        <w:t>Use of Specialists</w:t>
      </w:r>
      <w:bookmarkEnd w:id="423"/>
      <w:r w:rsidRPr="005A2A62">
        <w:rPr>
          <w:rFonts w:ascii="Arial" w:hAnsi="Arial"/>
          <w:lang w:val="en-GB"/>
        </w:rPr>
        <w:t xml:space="preserve"> </w:t>
      </w:r>
    </w:p>
    <w:p w:rsidR="00F22A5C" w:rsidRPr="005A2A62" w:rsidRDefault="00F22A5C" w:rsidP="005A2A62">
      <w:pPr>
        <w:pStyle w:val="Para2-Civ"/>
      </w:pPr>
      <w:r w:rsidRPr="005A2A62">
        <w:t xml:space="preserve">If the services of a specialist consultant are required, at least three (3) quotations for these shall be sourced and submitted to the Departmental Project Manager for approval. Specialist services shall include (amongst others) the following: </w:t>
      </w:r>
    </w:p>
    <w:p w:rsidR="005A2A62" w:rsidRDefault="00F22A5C" w:rsidP="00190FC6">
      <w:pPr>
        <w:pStyle w:val="Bullets3-Civ"/>
      </w:pPr>
      <w:r w:rsidRPr="005A2A62">
        <w:t>Geotechnical Investigations (</w:t>
      </w:r>
      <w:hyperlink r:id="rId56" w:anchor="PRM011Aciv_1" w:history="1">
        <w:r w:rsidRPr="00DB5CFF">
          <w:rPr>
            <w:rStyle w:val="Hyperlink"/>
            <w:rFonts w:cs="Arial"/>
          </w:rPr>
          <w:t>PRM011Aciv</w:t>
        </w:r>
      </w:hyperlink>
      <w:r w:rsidRPr="005A2A62">
        <w:t>).</w:t>
      </w:r>
    </w:p>
    <w:p w:rsidR="00F22A5C" w:rsidRDefault="00F22A5C" w:rsidP="00190FC6">
      <w:pPr>
        <w:pStyle w:val="Bullets3-Civ"/>
      </w:pPr>
      <w:r w:rsidRPr="005A2A62">
        <w:t xml:space="preserve">Site surveys </w:t>
      </w:r>
    </w:p>
    <w:p w:rsidR="00F22A5C" w:rsidRDefault="00F22A5C" w:rsidP="00190FC6">
      <w:pPr>
        <w:pStyle w:val="Bullets3-Civ"/>
      </w:pPr>
      <w:r w:rsidRPr="005A2A62">
        <w:t xml:space="preserve">Traffic Impact Studies </w:t>
      </w:r>
    </w:p>
    <w:p w:rsidR="00F22A5C" w:rsidRPr="005A2A62" w:rsidRDefault="00F22A5C" w:rsidP="00190FC6">
      <w:pPr>
        <w:pStyle w:val="Bullets3-Civ"/>
      </w:pPr>
      <w:r w:rsidRPr="005A2A62">
        <w:t xml:space="preserve">Hydrological studies, etc. </w:t>
      </w:r>
    </w:p>
    <w:p w:rsidR="00F22A5C" w:rsidRPr="003F4D46" w:rsidRDefault="00F22A5C" w:rsidP="00190FC6">
      <w:pPr>
        <w:pStyle w:val="Bullets4-Civ"/>
      </w:pPr>
      <w:bookmarkStart w:id="424" w:name="_Toc283637857"/>
      <w:bookmarkStart w:id="425" w:name="_Toc283638080"/>
      <w:bookmarkStart w:id="426" w:name="_Toc66589644"/>
      <w:bookmarkStart w:id="427" w:name="_Toc279653006"/>
      <w:bookmarkStart w:id="428" w:name="_Toc279653171"/>
      <w:bookmarkStart w:id="429" w:name="_Toc280094381"/>
      <w:r w:rsidRPr="003F4D46">
        <w:t>Detection of underground services</w:t>
      </w:r>
      <w:bookmarkEnd w:id="424"/>
      <w:bookmarkEnd w:id="425"/>
      <w:r w:rsidRPr="003F4D46">
        <w:t xml:space="preserve"> (electrical, water, sewerage, etc)</w:t>
      </w:r>
    </w:p>
    <w:p w:rsidR="00F22A5C" w:rsidRPr="003F4D46" w:rsidRDefault="00F22A5C" w:rsidP="00190FC6">
      <w:pPr>
        <w:pStyle w:val="Bullets4-Civ"/>
      </w:pPr>
      <w:bookmarkStart w:id="430" w:name="_Toc283637858"/>
      <w:bookmarkStart w:id="431" w:name="_Toc283638081"/>
      <w:r w:rsidRPr="003F4D46">
        <w:t>D</w:t>
      </w:r>
      <w:bookmarkEnd w:id="426"/>
      <w:r w:rsidRPr="003F4D46">
        <w:t>es</w:t>
      </w:r>
      <w:bookmarkEnd w:id="427"/>
      <w:bookmarkEnd w:id="428"/>
      <w:bookmarkEnd w:id="429"/>
      <w:r w:rsidRPr="003F4D46">
        <w:t>ign of fire water services (major services, three (3) quotations required)</w:t>
      </w:r>
      <w:bookmarkEnd w:id="430"/>
      <w:bookmarkEnd w:id="431"/>
    </w:p>
    <w:p w:rsidR="00F22A5C" w:rsidRPr="003F4D46" w:rsidRDefault="00F22A5C" w:rsidP="00190FC6">
      <w:pPr>
        <w:pStyle w:val="Bullets4-Civ"/>
      </w:pPr>
      <w:r w:rsidRPr="003F4D46">
        <w:t>Fire specialist may be appointed on large projects when necessary.</w:t>
      </w:r>
    </w:p>
    <w:p w:rsidR="00F22A5C" w:rsidRPr="00DF5C0E" w:rsidRDefault="00F22A5C" w:rsidP="0047741A">
      <w:pPr>
        <w:pStyle w:val="ListContinue"/>
        <w:numPr>
          <w:ilvl w:val="0"/>
          <w:numId w:val="26"/>
        </w:numPr>
        <w:tabs>
          <w:tab w:val="clear" w:pos="9752"/>
        </w:tabs>
        <w:rPr>
          <w:rFonts w:ascii="Arial" w:hAnsi="Arial"/>
        </w:rPr>
      </w:pPr>
      <w:bookmarkStart w:id="432" w:name="_Toc66589645"/>
      <w:bookmarkStart w:id="433" w:name="_Toc273014861"/>
      <w:bookmarkStart w:id="434" w:name="_Toc278890518"/>
      <w:bookmarkStart w:id="435" w:name="_Toc279653007"/>
      <w:bookmarkStart w:id="436" w:name="_Toc279653172"/>
      <w:bookmarkStart w:id="437" w:name="_Toc280094382"/>
      <w:bookmarkStart w:id="438" w:name="_Toc283637859"/>
      <w:bookmarkStart w:id="439" w:name="_Toc283638082"/>
      <w:bookmarkStart w:id="440" w:name="_Toc287360106"/>
      <w:bookmarkStart w:id="441" w:name="_Toc289678238"/>
      <w:bookmarkStart w:id="442" w:name="_Toc289679633"/>
      <w:bookmarkStart w:id="443" w:name="_Toc289852421"/>
      <w:bookmarkStart w:id="444" w:name="_Toc289857167"/>
      <w:bookmarkStart w:id="445" w:name="_Toc292688261"/>
      <w:bookmarkStart w:id="446" w:name="_Toc324597215"/>
      <w:r w:rsidRPr="00DF5C0E">
        <w:rPr>
          <w:rFonts w:ascii="Arial" w:hAnsi="Arial"/>
        </w:rPr>
        <w:t>FORMS OF CONTRACT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sidR="00F22A5C" w:rsidRPr="00DF5C0E" w:rsidRDefault="00F22A5C" w:rsidP="0047741A">
      <w:pPr>
        <w:pStyle w:val="Para1-Civ"/>
        <w:rPr>
          <w:lang w:val="en-GB"/>
        </w:rPr>
      </w:pPr>
      <w:r w:rsidRPr="00DF5C0E">
        <w:rPr>
          <w:lang w:val="en-GB"/>
        </w:rPr>
        <w:t>The service for which the Consultant is appointed will be executed by contract in one or more of the ways indicated below.</w:t>
      </w:r>
    </w:p>
    <w:p w:rsidR="00F22A5C" w:rsidRPr="00DF5C0E" w:rsidRDefault="00F22A5C" w:rsidP="0047741A">
      <w:pPr>
        <w:pStyle w:val="Para1-Civ"/>
        <w:rPr>
          <w:lang w:val="en-GB"/>
        </w:rPr>
      </w:pPr>
      <w:r w:rsidRPr="00DF5C0E">
        <w:rPr>
          <w:lang w:val="en-GB"/>
        </w:rPr>
        <w:t>The Department will decide in due course what form of contract will be applied.  The Consultant’s recommendations in this regard should be included in the Preliminary Design Report and will be taken into consideration.</w:t>
      </w:r>
    </w:p>
    <w:p w:rsidR="00190FC6" w:rsidRDefault="00190FC6">
      <w:pPr>
        <w:tabs>
          <w:tab w:val="clear" w:pos="9752"/>
        </w:tabs>
        <w:spacing w:before="0" w:after="0"/>
        <w:rPr>
          <w:b/>
        </w:rPr>
      </w:pPr>
      <w:bookmarkStart w:id="447" w:name="_Toc283637860"/>
      <w:bookmarkStart w:id="448" w:name="_Toc283638083"/>
      <w:bookmarkStart w:id="449" w:name="_Toc287360107"/>
      <w:bookmarkStart w:id="450" w:name="_Toc289678239"/>
      <w:bookmarkStart w:id="451" w:name="_Toc289679634"/>
      <w:bookmarkStart w:id="452" w:name="_Toc289852422"/>
      <w:bookmarkStart w:id="453" w:name="_Toc289857168"/>
      <w:bookmarkStart w:id="454" w:name="_Toc292688262"/>
      <w:bookmarkStart w:id="455" w:name="_Toc66589646"/>
      <w:bookmarkStart w:id="456" w:name="_Toc278890519"/>
      <w:bookmarkStart w:id="457" w:name="_Toc279653008"/>
      <w:bookmarkStart w:id="458" w:name="_Toc279653173"/>
      <w:bookmarkStart w:id="459" w:name="_Toc280094383"/>
      <w:r>
        <w:br w:type="page"/>
      </w:r>
    </w:p>
    <w:p w:rsidR="00F22A5C" w:rsidRPr="00DF5C0E" w:rsidRDefault="00F22A5C" w:rsidP="0047741A">
      <w:pPr>
        <w:pStyle w:val="ListContinue2"/>
        <w:numPr>
          <w:ilvl w:val="1"/>
          <w:numId w:val="26"/>
        </w:numPr>
        <w:rPr>
          <w:rFonts w:ascii="Arial" w:hAnsi="Arial"/>
          <w:lang w:val="en-GB"/>
        </w:rPr>
      </w:pPr>
      <w:bookmarkStart w:id="460" w:name="_Toc324597216"/>
      <w:r w:rsidRPr="00DF5C0E">
        <w:rPr>
          <w:rFonts w:ascii="Arial" w:hAnsi="Arial"/>
          <w:lang w:val="en-GB"/>
        </w:rPr>
        <w:lastRenderedPageBreak/>
        <w:t>Civil Engineering Contract</w:t>
      </w:r>
      <w:bookmarkEnd w:id="447"/>
      <w:bookmarkEnd w:id="448"/>
      <w:bookmarkEnd w:id="449"/>
      <w:bookmarkEnd w:id="450"/>
      <w:bookmarkEnd w:id="451"/>
      <w:bookmarkEnd w:id="452"/>
      <w:bookmarkEnd w:id="453"/>
      <w:bookmarkEnd w:id="454"/>
      <w:bookmarkEnd w:id="460"/>
    </w:p>
    <w:p w:rsidR="00100ED6" w:rsidRDefault="00F22A5C" w:rsidP="00100ED6">
      <w:pPr>
        <w:pStyle w:val="Para2-Civ"/>
        <w:tabs>
          <w:tab w:val="clear" w:pos="2410"/>
        </w:tabs>
        <w:rPr>
          <w:lang w:val="en-GB"/>
        </w:rPr>
      </w:pPr>
      <w:r w:rsidRPr="00DF5C0E">
        <w:rPr>
          <w:lang w:val="en-GB"/>
        </w:rPr>
        <w:t>In this instance, the applicable contract document for the preparation and administration of the contract is GCC 2004</w:t>
      </w:r>
      <w:bookmarkEnd w:id="455"/>
      <w:bookmarkEnd w:id="456"/>
      <w:bookmarkEnd w:id="457"/>
      <w:bookmarkEnd w:id="458"/>
      <w:bookmarkEnd w:id="459"/>
      <w:r w:rsidRPr="00DF5C0E">
        <w:rPr>
          <w:lang w:val="en-GB"/>
        </w:rPr>
        <w:t>.</w:t>
      </w:r>
    </w:p>
    <w:p w:rsidR="00F22A5C" w:rsidRPr="00DF5C0E" w:rsidRDefault="00F22A5C" w:rsidP="0047741A">
      <w:pPr>
        <w:pStyle w:val="Para2-Civ"/>
        <w:tabs>
          <w:tab w:val="clear" w:pos="2410"/>
        </w:tabs>
        <w:rPr>
          <w:lang w:val="en-GB"/>
        </w:rPr>
      </w:pPr>
      <w:r w:rsidRPr="00DF5C0E">
        <w:rPr>
          <w:lang w:val="en-GB"/>
        </w:rPr>
        <w:t>Tender documents including drawings, specifications and schedules of quantities as well as an estimate of the cost are prepared by the Consultant, and submitted to the Departmental Project Manager in draft form.  After approval, the Department will arrange for the invitation of tenders, submit these to the Consultant for recommendation, and accept a tender according to the tender procedures of the Department.</w:t>
      </w:r>
    </w:p>
    <w:p w:rsidR="00F22A5C" w:rsidRPr="00DF5C0E" w:rsidRDefault="00F22A5C" w:rsidP="0047741A">
      <w:pPr>
        <w:pStyle w:val="ListContinue2"/>
        <w:numPr>
          <w:ilvl w:val="1"/>
          <w:numId w:val="26"/>
        </w:numPr>
        <w:rPr>
          <w:rFonts w:ascii="Arial" w:hAnsi="Arial"/>
          <w:lang w:val="en-GB"/>
        </w:rPr>
      </w:pPr>
      <w:bookmarkStart w:id="461" w:name="_Toc66589647"/>
      <w:bookmarkStart w:id="462" w:name="_Toc278890520"/>
      <w:bookmarkStart w:id="463" w:name="_Toc279653009"/>
      <w:bookmarkStart w:id="464" w:name="_Toc279653174"/>
      <w:bookmarkStart w:id="465" w:name="_Toc280094384"/>
      <w:bookmarkStart w:id="466" w:name="_Toc283637861"/>
      <w:bookmarkStart w:id="467" w:name="_Toc283638084"/>
      <w:bookmarkStart w:id="468" w:name="_Toc287360108"/>
      <w:bookmarkStart w:id="469" w:name="_Toc289678240"/>
      <w:bookmarkStart w:id="470" w:name="_Toc289679635"/>
      <w:bookmarkStart w:id="471" w:name="_Toc289852423"/>
      <w:bookmarkStart w:id="472" w:name="_Toc289857169"/>
      <w:bookmarkStart w:id="473" w:name="_Toc292688263"/>
      <w:bookmarkStart w:id="474" w:name="_Toc324597217"/>
      <w:r w:rsidRPr="00DF5C0E">
        <w:rPr>
          <w:rFonts w:ascii="Arial" w:hAnsi="Arial"/>
          <w:lang w:val="en-GB"/>
        </w:rPr>
        <w:t>Nominated Sub-contract to Building Contract</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sidR="00100ED6" w:rsidRDefault="00F22A5C" w:rsidP="00100ED6">
      <w:pPr>
        <w:pStyle w:val="Para2-Civ"/>
        <w:tabs>
          <w:tab w:val="clear" w:pos="2410"/>
        </w:tabs>
        <w:rPr>
          <w:lang w:val="en-GB"/>
        </w:rPr>
      </w:pPr>
      <w:r w:rsidRPr="00DF5C0E">
        <w:rPr>
          <w:lang w:val="en-GB"/>
        </w:rPr>
        <w:t xml:space="preserve">Follow the same procedure as in paragraph A.16.1 except that after acceptance by the Department’s tender a procedure, the successful </w:t>
      </w:r>
      <w:proofErr w:type="spellStart"/>
      <w:r w:rsidRPr="00DF5C0E">
        <w:rPr>
          <w:lang w:val="en-GB"/>
        </w:rPr>
        <w:t>tenderer</w:t>
      </w:r>
      <w:proofErr w:type="spellEnd"/>
      <w:r w:rsidRPr="00DF5C0E">
        <w:rPr>
          <w:lang w:val="en-GB"/>
        </w:rPr>
        <w:t xml:space="preserve"> becomes a nominated sub-contractor to the main contractor.</w:t>
      </w:r>
    </w:p>
    <w:p w:rsidR="00F22A5C" w:rsidRPr="00DF5C0E" w:rsidRDefault="00F22A5C" w:rsidP="0047741A">
      <w:pPr>
        <w:pStyle w:val="ListContinue2"/>
        <w:numPr>
          <w:ilvl w:val="1"/>
          <w:numId w:val="26"/>
        </w:numPr>
        <w:rPr>
          <w:rFonts w:ascii="Arial" w:hAnsi="Arial"/>
          <w:lang w:val="en-GB"/>
        </w:rPr>
      </w:pPr>
      <w:bookmarkStart w:id="475" w:name="_Toc283637862"/>
      <w:bookmarkStart w:id="476" w:name="_Toc283638085"/>
      <w:bookmarkStart w:id="477" w:name="_Toc287360109"/>
      <w:bookmarkStart w:id="478" w:name="_Toc289678241"/>
      <w:bookmarkStart w:id="479" w:name="_Toc289679636"/>
      <w:bookmarkStart w:id="480" w:name="_Toc289852424"/>
      <w:bookmarkStart w:id="481" w:name="_Toc289857170"/>
      <w:bookmarkStart w:id="482" w:name="_Toc292688264"/>
      <w:bookmarkStart w:id="483" w:name="_Toc324597218"/>
      <w:bookmarkStart w:id="484" w:name="_Toc66589648"/>
      <w:bookmarkStart w:id="485" w:name="_Toc278890521"/>
      <w:bookmarkStart w:id="486" w:name="_Toc279653010"/>
      <w:bookmarkStart w:id="487" w:name="_Toc279653175"/>
      <w:bookmarkStart w:id="488" w:name="_Toc280094385"/>
      <w:r w:rsidRPr="00DF5C0E">
        <w:rPr>
          <w:rFonts w:ascii="Arial" w:hAnsi="Arial"/>
          <w:lang w:val="en-GB"/>
        </w:rPr>
        <w:t>Civil Work Included in Building Contract (Comprehensive Contract)</w:t>
      </w:r>
      <w:bookmarkEnd w:id="475"/>
      <w:bookmarkEnd w:id="476"/>
      <w:bookmarkEnd w:id="477"/>
      <w:bookmarkEnd w:id="478"/>
      <w:bookmarkEnd w:id="479"/>
      <w:bookmarkEnd w:id="480"/>
      <w:bookmarkEnd w:id="481"/>
      <w:bookmarkEnd w:id="482"/>
      <w:bookmarkEnd w:id="483"/>
    </w:p>
    <w:p w:rsidR="00100ED6" w:rsidRDefault="00F22A5C" w:rsidP="00100ED6">
      <w:pPr>
        <w:pStyle w:val="Para2-Civ"/>
        <w:tabs>
          <w:tab w:val="clear" w:pos="2410"/>
        </w:tabs>
        <w:rPr>
          <w:lang w:val="en-GB"/>
        </w:rPr>
      </w:pPr>
      <w:bookmarkStart w:id="489" w:name="_Toc283637863"/>
      <w:bookmarkStart w:id="490" w:name="_Toc283638086"/>
      <w:r w:rsidRPr="00DF5C0E">
        <w:rPr>
          <w:lang w:val="en-GB"/>
        </w:rPr>
        <w:t>The majority of projects administered by the Department will be in the form of comprehensive contracts.</w:t>
      </w:r>
      <w:bookmarkEnd w:id="489"/>
      <w:bookmarkEnd w:id="490"/>
    </w:p>
    <w:p w:rsidR="00F22A5C" w:rsidRPr="00DF5C0E" w:rsidRDefault="00F22A5C" w:rsidP="0047741A">
      <w:pPr>
        <w:pStyle w:val="Para2-Civ"/>
        <w:tabs>
          <w:tab w:val="clear" w:pos="2410"/>
        </w:tabs>
        <w:rPr>
          <w:lang w:val="en-GB"/>
        </w:rPr>
      </w:pPr>
      <w:r w:rsidRPr="00DF5C0E">
        <w:rPr>
          <w:lang w:val="en-GB"/>
        </w:rPr>
        <w:t xml:space="preserve">The applicable contract document for the preparation and administration of the contract is DPW-04 (EC):  </w:t>
      </w:r>
      <w:r w:rsidRPr="00DF5C0E">
        <w:rPr>
          <w:snapToGrid w:val="0"/>
          <w:lang w:val="en-GB"/>
        </w:rPr>
        <w:t>Contract Data: JBCC 2000 Principal Building Agreement (Edition 4.1 of March 2005 as amended by the Department</w:t>
      </w:r>
      <w:r w:rsidRPr="00DF5C0E">
        <w:rPr>
          <w:lang w:val="en-GB"/>
        </w:rPr>
        <w:t>).</w:t>
      </w:r>
      <w:bookmarkEnd w:id="484"/>
      <w:bookmarkEnd w:id="485"/>
      <w:bookmarkEnd w:id="486"/>
      <w:bookmarkEnd w:id="487"/>
      <w:bookmarkEnd w:id="488"/>
    </w:p>
    <w:p w:rsidR="00F22A5C" w:rsidRPr="00DF5C0E" w:rsidRDefault="00F22A5C" w:rsidP="0047741A">
      <w:pPr>
        <w:pStyle w:val="Para2-Civ"/>
        <w:tabs>
          <w:tab w:val="clear" w:pos="2410"/>
        </w:tabs>
        <w:rPr>
          <w:lang w:val="en-GB"/>
        </w:rPr>
      </w:pPr>
      <w:r w:rsidRPr="00DF5C0E">
        <w:rPr>
          <w:lang w:val="en-GB"/>
        </w:rPr>
        <w:t>Civil engineering services are included in the building contract.  Contract drawings and technical specifications are prepared by the Civil Engineer and submitted to the Principal Agent</w:t>
      </w:r>
      <w:r w:rsidRPr="00DF5C0E">
        <w:rPr>
          <w:sz w:val="24"/>
          <w:lang w:val="en-GB"/>
        </w:rPr>
        <w:t>/</w:t>
      </w:r>
      <w:r w:rsidRPr="00DF5C0E">
        <w:rPr>
          <w:lang w:val="en-GB"/>
        </w:rPr>
        <w:t>Project Leader, who will arrange to have these included in the main building documentation after approval.</w:t>
      </w:r>
    </w:p>
    <w:p w:rsidR="00F22A5C" w:rsidRPr="00DF5C0E" w:rsidRDefault="00F22A5C" w:rsidP="0047741A">
      <w:pPr>
        <w:pStyle w:val="Para2-Civ"/>
        <w:tabs>
          <w:tab w:val="clear" w:pos="2410"/>
        </w:tabs>
        <w:rPr>
          <w:lang w:val="en-GB"/>
        </w:rPr>
      </w:pPr>
      <w:r w:rsidRPr="00DF5C0E">
        <w:rPr>
          <w:lang w:val="en-GB"/>
        </w:rPr>
        <w:t xml:space="preserve">The engineer is however still responsible for the preparation of the estimated cost of the work, preparation of schedules of quantities and general administration of the civil part of the contract thereafter.  The main difference between the engineering project described under </w:t>
      </w:r>
      <w:hyperlink w:anchor="SectionA4_2_Comprehensive_Project" w:history="1">
        <w:r w:rsidRPr="003F4D46">
          <w:rPr>
            <w:rStyle w:val="Hyperlink"/>
            <w:rFonts w:cs="Arial"/>
            <w:lang w:val="en-GB"/>
          </w:rPr>
          <w:t>A.4.2</w:t>
        </w:r>
      </w:hyperlink>
      <w:r w:rsidRPr="00DF5C0E">
        <w:rPr>
          <w:lang w:val="en-GB"/>
        </w:rPr>
        <w:t xml:space="preserve"> is that the engineer in this instance will report to the responsible Principal Agent, on all matters relating to the financial (cost and variations) and administrative control including progress, while at the same time keeping the Departmental Project Manager informed at all times.</w:t>
      </w:r>
    </w:p>
    <w:p w:rsidR="00F22A5C" w:rsidRPr="00DF5C0E" w:rsidRDefault="00F22A5C" w:rsidP="0047741A">
      <w:pPr>
        <w:pStyle w:val="Para2-Civ"/>
        <w:tabs>
          <w:tab w:val="clear" w:pos="2410"/>
        </w:tabs>
        <w:rPr>
          <w:lang w:val="en-GB"/>
        </w:rPr>
      </w:pPr>
      <w:r w:rsidRPr="00DF5C0E">
        <w:rPr>
          <w:lang w:val="en-GB"/>
        </w:rPr>
        <w:t>Although the defects liability period (maintenance period) on a building contract is normally three (3) months, the civil portion will be subject to a defects liability period of twelve (12) months.</w:t>
      </w:r>
    </w:p>
    <w:p w:rsidR="00F22A5C" w:rsidRPr="00DF5C0E" w:rsidRDefault="00F22A5C" w:rsidP="0047741A">
      <w:pPr>
        <w:pStyle w:val="ListContinue2"/>
        <w:numPr>
          <w:ilvl w:val="1"/>
          <w:numId w:val="26"/>
        </w:numPr>
        <w:rPr>
          <w:rFonts w:ascii="Arial" w:hAnsi="Arial"/>
          <w:lang w:val="en-GB"/>
        </w:rPr>
      </w:pPr>
      <w:bookmarkStart w:id="491" w:name="_Toc66589649"/>
      <w:bookmarkStart w:id="492" w:name="_Toc278890522"/>
      <w:bookmarkStart w:id="493" w:name="_Toc279653011"/>
      <w:bookmarkStart w:id="494" w:name="_Toc279653176"/>
      <w:bookmarkStart w:id="495" w:name="_Toc280094386"/>
      <w:bookmarkStart w:id="496" w:name="_Toc283637864"/>
      <w:bookmarkStart w:id="497" w:name="_Toc283638087"/>
      <w:bookmarkStart w:id="498" w:name="_Toc287360110"/>
      <w:bookmarkStart w:id="499" w:name="_Toc289678242"/>
      <w:bookmarkStart w:id="500" w:name="_Toc289679637"/>
      <w:bookmarkStart w:id="501" w:name="_Toc289852425"/>
      <w:bookmarkStart w:id="502" w:name="_Toc289857171"/>
      <w:bookmarkStart w:id="503" w:name="_Toc292688265"/>
      <w:bookmarkStart w:id="504" w:name="_Toc324597219"/>
      <w:r w:rsidRPr="00DF5C0E">
        <w:rPr>
          <w:rFonts w:ascii="Arial" w:hAnsi="Arial"/>
          <w:lang w:val="en-GB"/>
        </w:rPr>
        <w:t>Separate Mechanical and</w:t>
      </w:r>
      <w:r w:rsidRPr="00DF5C0E">
        <w:rPr>
          <w:rFonts w:ascii="Arial" w:hAnsi="Arial"/>
          <w:sz w:val="28"/>
          <w:szCs w:val="28"/>
          <w:lang w:val="en-GB"/>
        </w:rPr>
        <w:t>/</w:t>
      </w:r>
      <w:r w:rsidRPr="00DF5C0E">
        <w:rPr>
          <w:rFonts w:ascii="Arial" w:hAnsi="Arial"/>
          <w:lang w:val="en-GB"/>
        </w:rPr>
        <w:t>or Electrical Contract</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rsidR="00100ED6" w:rsidRDefault="00F22A5C" w:rsidP="00100ED6">
      <w:pPr>
        <w:pStyle w:val="Para2-Civ"/>
        <w:tabs>
          <w:tab w:val="clear" w:pos="2410"/>
        </w:tabs>
        <w:rPr>
          <w:lang w:val="en-GB"/>
        </w:rPr>
      </w:pPr>
      <w:r w:rsidRPr="00DF5C0E">
        <w:rPr>
          <w:lang w:val="en-GB"/>
        </w:rPr>
        <w:t>In certain circumstances (for example pump station installations), it may be expedient to have a separate mechanical</w:t>
      </w:r>
      <w:r w:rsidRPr="00DF5C0E">
        <w:rPr>
          <w:sz w:val="24"/>
          <w:lang w:val="en-GB"/>
        </w:rPr>
        <w:t>/</w:t>
      </w:r>
      <w:r w:rsidRPr="00DF5C0E">
        <w:rPr>
          <w:lang w:val="en-GB"/>
        </w:rPr>
        <w:t>electrical subcontract.  Tender documents including drawings, specifications and schedules of quantities as well as an estimate of the cost are prepared in draft by the Mechanical</w:t>
      </w:r>
      <w:r w:rsidRPr="00DF5C0E">
        <w:rPr>
          <w:sz w:val="24"/>
          <w:lang w:val="en-GB"/>
        </w:rPr>
        <w:t>/</w:t>
      </w:r>
      <w:r w:rsidRPr="00DF5C0E">
        <w:rPr>
          <w:lang w:val="en-GB"/>
        </w:rPr>
        <w:t>Electrical Consultant, and submitted to the Principal Agent in draft form.  The Principal Agent will thereafter be responsible for the compilation of the Tender Document.  After approval, the Department will arrange for the invitation of tenders, submit these to the Consultant for recommendation, and accept a tender through the Department’s tender procedures.</w:t>
      </w:r>
    </w:p>
    <w:p w:rsidR="00190FC6" w:rsidRDefault="00190FC6">
      <w:pPr>
        <w:tabs>
          <w:tab w:val="clear" w:pos="9752"/>
        </w:tabs>
        <w:spacing w:before="0" w:after="0"/>
        <w:rPr>
          <w:b/>
        </w:rPr>
      </w:pPr>
      <w:bookmarkStart w:id="505" w:name="_Toc66589650"/>
      <w:bookmarkStart w:id="506" w:name="_Toc273014862"/>
      <w:bookmarkStart w:id="507" w:name="_Toc278890523"/>
      <w:bookmarkStart w:id="508" w:name="_Toc279653012"/>
      <w:bookmarkStart w:id="509" w:name="_Toc279653177"/>
      <w:bookmarkStart w:id="510" w:name="_Toc280094387"/>
      <w:bookmarkStart w:id="511" w:name="_Toc283637865"/>
      <w:bookmarkStart w:id="512" w:name="_Toc283638088"/>
      <w:bookmarkStart w:id="513" w:name="_Toc287360111"/>
      <w:bookmarkStart w:id="514" w:name="_Toc289678243"/>
      <w:bookmarkStart w:id="515" w:name="_Toc289679638"/>
      <w:bookmarkStart w:id="516" w:name="_Toc289852426"/>
      <w:bookmarkStart w:id="517" w:name="_Toc289857172"/>
      <w:bookmarkStart w:id="518" w:name="_Toc292688266"/>
      <w:r>
        <w:br w:type="page"/>
      </w:r>
    </w:p>
    <w:p w:rsidR="00F22A5C" w:rsidRPr="003F4D46" w:rsidRDefault="00F22A5C" w:rsidP="003F4D46">
      <w:pPr>
        <w:pStyle w:val="ListContinue"/>
        <w:numPr>
          <w:ilvl w:val="0"/>
          <w:numId w:val="26"/>
        </w:numPr>
        <w:tabs>
          <w:tab w:val="clear" w:pos="9752"/>
        </w:tabs>
        <w:rPr>
          <w:rFonts w:ascii="Arial" w:hAnsi="Arial"/>
        </w:rPr>
      </w:pPr>
      <w:bookmarkStart w:id="519" w:name="_Toc324597220"/>
      <w:r w:rsidRPr="003F4D46">
        <w:rPr>
          <w:rFonts w:ascii="Arial" w:hAnsi="Arial"/>
        </w:rPr>
        <w:lastRenderedPageBreak/>
        <w:t>CONSTRUCTION MONITORING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F22A5C" w:rsidRPr="00DF5C0E" w:rsidRDefault="00F22A5C" w:rsidP="0047741A">
      <w:pPr>
        <w:pStyle w:val="Para1-Civ"/>
        <w:ind w:left="720"/>
        <w:rPr>
          <w:lang w:val="en-GB"/>
        </w:rPr>
      </w:pPr>
      <w:r w:rsidRPr="00DF5C0E">
        <w:rPr>
          <w:lang w:val="en-GB"/>
        </w:rPr>
        <w:t>The Consultant will be required to supervise the construction of the works for which he has been appointed and which have been included in the documentation as approved by the Departmental Project Manager (</w:t>
      </w:r>
      <w:r w:rsidRPr="00DF5C0E">
        <w:rPr>
          <w:i/>
          <w:lang w:val="en-GB"/>
        </w:rPr>
        <w:t xml:space="preserve">see </w:t>
      </w:r>
      <w:hyperlink r:id="rId57" w:anchor="SectionE_Contract_Administration_TOC" w:tooltip="Section E" w:history="1">
        <w:r w:rsidRPr="00DF5C0E">
          <w:rPr>
            <w:rStyle w:val="Hyperlink"/>
            <w:rFonts w:cs="Arial"/>
            <w:i/>
            <w:lang w:val="en-GB"/>
          </w:rPr>
          <w:t>Section E</w:t>
        </w:r>
      </w:hyperlink>
      <w:r w:rsidRPr="00DF5C0E">
        <w:rPr>
          <w:lang w:val="en-GB"/>
        </w:rPr>
        <w:t>).  The Consultant will also ensure that the Contractors comply with all the relevant acts and statutory regulations, e.g. National Water Act (Act 36 of 1998), Occupational Health and Safety Act (Act 85 of 1993), etc.</w:t>
      </w:r>
    </w:p>
    <w:p w:rsidR="00F22A5C" w:rsidRPr="00DF5C0E" w:rsidRDefault="00F22A5C" w:rsidP="0047741A">
      <w:pPr>
        <w:pStyle w:val="ListContinue"/>
        <w:numPr>
          <w:ilvl w:val="0"/>
          <w:numId w:val="26"/>
        </w:numPr>
        <w:tabs>
          <w:tab w:val="clear" w:pos="9752"/>
        </w:tabs>
        <w:rPr>
          <w:rFonts w:ascii="Arial" w:hAnsi="Arial"/>
        </w:rPr>
      </w:pPr>
      <w:bookmarkStart w:id="520" w:name="_Toc66589651"/>
      <w:bookmarkStart w:id="521" w:name="_Toc273014863"/>
      <w:bookmarkStart w:id="522" w:name="_Toc278890524"/>
      <w:bookmarkStart w:id="523" w:name="_Toc279653013"/>
      <w:bookmarkStart w:id="524" w:name="_Toc279653178"/>
      <w:bookmarkStart w:id="525" w:name="_Toc280094388"/>
      <w:bookmarkStart w:id="526" w:name="_Toc283637866"/>
      <w:bookmarkStart w:id="527" w:name="_Toc283638089"/>
      <w:bookmarkStart w:id="528" w:name="_Toc287360112"/>
      <w:bookmarkStart w:id="529" w:name="_Toc289678244"/>
      <w:bookmarkStart w:id="530" w:name="_Toc289679639"/>
      <w:bookmarkStart w:id="531" w:name="_Toc289852427"/>
      <w:bookmarkStart w:id="532" w:name="_Toc289857173"/>
      <w:bookmarkStart w:id="533" w:name="_Toc292688267"/>
      <w:bookmarkStart w:id="534" w:name="_Toc324597221"/>
      <w:r w:rsidRPr="00DF5C0E">
        <w:rPr>
          <w:rFonts w:ascii="Arial" w:hAnsi="Arial"/>
        </w:rPr>
        <w:t>DRAWINGS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F22A5C" w:rsidRPr="00DF5C0E" w:rsidRDefault="00F22A5C" w:rsidP="0047741A">
      <w:pPr>
        <w:pStyle w:val="Para1-Civ"/>
        <w:rPr>
          <w:lang w:val="en-GB"/>
        </w:rPr>
      </w:pPr>
      <w:r w:rsidRPr="00DF5C0E">
        <w:rPr>
          <w:lang w:val="en-GB"/>
        </w:rPr>
        <w:t xml:space="preserve">In this regard, </w:t>
      </w:r>
      <w:r w:rsidRPr="00DF5C0E">
        <w:rPr>
          <w:i/>
          <w:lang w:val="en-GB"/>
        </w:rPr>
        <w:t xml:space="preserve">please refer to </w:t>
      </w:r>
      <w:hyperlink r:id="rId58" w:anchor="AnnexureD4_Drawings" w:tooltip="Annexure D4" w:history="1">
        <w:r w:rsidRPr="00DF5C0E">
          <w:rPr>
            <w:rStyle w:val="Hyperlink"/>
            <w:rFonts w:cs="Arial"/>
            <w:i/>
            <w:lang w:val="en-GB"/>
          </w:rPr>
          <w:t>Annexure D4</w:t>
        </w:r>
      </w:hyperlink>
      <w:r w:rsidRPr="00DF5C0E">
        <w:rPr>
          <w:i/>
          <w:lang w:val="en-GB"/>
        </w:rPr>
        <w:t xml:space="preserve"> of this manual</w:t>
      </w:r>
      <w:r w:rsidRPr="00DF5C0E">
        <w:rPr>
          <w:lang w:val="en-GB"/>
        </w:rPr>
        <w:t>.</w:t>
      </w:r>
    </w:p>
    <w:p w:rsidR="00F22A5C" w:rsidRPr="00DF5C0E" w:rsidRDefault="00F22A5C" w:rsidP="0047741A">
      <w:pPr>
        <w:pStyle w:val="ListContinue"/>
        <w:numPr>
          <w:ilvl w:val="0"/>
          <w:numId w:val="26"/>
        </w:numPr>
        <w:tabs>
          <w:tab w:val="clear" w:pos="9752"/>
        </w:tabs>
        <w:rPr>
          <w:rFonts w:ascii="Arial" w:hAnsi="Arial"/>
        </w:rPr>
      </w:pPr>
      <w:bookmarkStart w:id="535" w:name="_Toc66589652"/>
      <w:bookmarkStart w:id="536" w:name="_Toc273014864"/>
      <w:bookmarkStart w:id="537" w:name="_Toc278890525"/>
      <w:bookmarkStart w:id="538" w:name="_Toc279653014"/>
      <w:bookmarkStart w:id="539" w:name="_Toc279653179"/>
      <w:bookmarkStart w:id="540" w:name="_Toc280094389"/>
      <w:bookmarkStart w:id="541" w:name="_Toc283637867"/>
      <w:bookmarkStart w:id="542" w:name="_Toc283638090"/>
      <w:bookmarkStart w:id="543" w:name="_Toc287360113"/>
      <w:bookmarkStart w:id="544" w:name="_Toc289678245"/>
      <w:bookmarkStart w:id="545" w:name="_Toc289679640"/>
      <w:bookmarkStart w:id="546" w:name="_Toc289852428"/>
      <w:bookmarkStart w:id="547" w:name="_Toc289857174"/>
      <w:bookmarkStart w:id="548" w:name="_Toc292688268"/>
      <w:bookmarkStart w:id="549" w:name="_Toc324597222"/>
      <w:r w:rsidRPr="00DF5C0E">
        <w:rPr>
          <w:rFonts w:ascii="Arial" w:hAnsi="Arial"/>
        </w:rPr>
        <w:t>TRAVELLING PROCEDURES AND COSTS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sidR="00F22A5C" w:rsidRPr="00DF5C0E" w:rsidRDefault="00F22A5C" w:rsidP="0047741A">
      <w:pPr>
        <w:pStyle w:val="Para1-Civ"/>
        <w:rPr>
          <w:lang w:val="en-GB"/>
        </w:rPr>
      </w:pPr>
      <w:r w:rsidRPr="00DF5C0E">
        <w:rPr>
          <w:lang w:val="en-GB"/>
        </w:rPr>
        <w:t>The Consultant is referred to Section C of the Letter of Appointment.</w:t>
      </w:r>
    </w:p>
    <w:p w:rsidR="00F22A5C" w:rsidRPr="00DF5C0E" w:rsidRDefault="00F22A5C" w:rsidP="00D05CCB">
      <w:pPr>
        <w:pStyle w:val="ListContinue"/>
        <w:keepNext/>
        <w:numPr>
          <w:ilvl w:val="0"/>
          <w:numId w:val="26"/>
        </w:numPr>
        <w:tabs>
          <w:tab w:val="clear" w:pos="9752"/>
        </w:tabs>
        <w:rPr>
          <w:rFonts w:ascii="Arial" w:hAnsi="Arial"/>
        </w:rPr>
      </w:pPr>
      <w:bookmarkStart w:id="550" w:name="_Toc66589655"/>
      <w:bookmarkStart w:id="551" w:name="_Toc273014865"/>
      <w:bookmarkStart w:id="552" w:name="_Toc278890528"/>
      <w:bookmarkStart w:id="553" w:name="_Toc279653017"/>
      <w:bookmarkStart w:id="554" w:name="_Toc279653182"/>
      <w:bookmarkStart w:id="555" w:name="_Toc280094392"/>
      <w:bookmarkStart w:id="556" w:name="_Toc283637869"/>
      <w:bookmarkStart w:id="557" w:name="_Toc283638092"/>
      <w:bookmarkStart w:id="558" w:name="_Toc287360114"/>
      <w:bookmarkStart w:id="559" w:name="_Toc289678246"/>
      <w:bookmarkStart w:id="560" w:name="_Toc289679641"/>
      <w:bookmarkStart w:id="561" w:name="_Toc289852429"/>
      <w:bookmarkStart w:id="562" w:name="_Toc289857175"/>
      <w:bookmarkStart w:id="563" w:name="_Toc292688269"/>
      <w:bookmarkStart w:id="564" w:name="_Toc324597223"/>
      <w:r w:rsidRPr="00DF5C0E">
        <w:rPr>
          <w:rFonts w:ascii="Arial" w:hAnsi="Arial"/>
        </w:rPr>
        <w:t>SUBMISSION OF ACCOUNTS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F22A5C" w:rsidRPr="00DF5C0E" w:rsidRDefault="00F22A5C" w:rsidP="00D05CCB">
      <w:pPr>
        <w:pStyle w:val="ListContinue2"/>
        <w:keepNext/>
        <w:numPr>
          <w:ilvl w:val="1"/>
          <w:numId w:val="26"/>
        </w:numPr>
        <w:rPr>
          <w:rFonts w:ascii="Arial" w:hAnsi="Arial"/>
          <w:lang w:val="en-GB"/>
        </w:rPr>
      </w:pPr>
      <w:bookmarkStart w:id="565" w:name="_Toc66589656"/>
      <w:bookmarkStart w:id="566" w:name="_Toc278890529"/>
      <w:bookmarkStart w:id="567" w:name="_Toc279653018"/>
      <w:bookmarkStart w:id="568" w:name="_Toc279653183"/>
      <w:bookmarkStart w:id="569" w:name="_Toc280094393"/>
      <w:bookmarkStart w:id="570" w:name="_Toc283637870"/>
      <w:bookmarkStart w:id="571" w:name="_Toc283638093"/>
      <w:bookmarkStart w:id="572" w:name="_Toc287360115"/>
      <w:bookmarkStart w:id="573" w:name="_Toc289678247"/>
      <w:bookmarkStart w:id="574" w:name="_Toc289679642"/>
      <w:bookmarkStart w:id="575" w:name="_Toc289852430"/>
      <w:bookmarkStart w:id="576" w:name="_Toc289857176"/>
      <w:bookmarkStart w:id="577" w:name="_Toc292688270"/>
      <w:bookmarkStart w:id="578" w:name="_Toc324597224"/>
      <w:r w:rsidRPr="00DF5C0E">
        <w:rPr>
          <w:rFonts w:ascii="Arial" w:hAnsi="Arial"/>
          <w:lang w:val="en-GB"/>
        </w:rPr>
        <w:t>Form of Submission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100ED6" w:rsidRDefault="00F22A5C" w:rsidP="00100ED6">
      <w:pPr>
        <w:pStyle w:val="Para2-Civ"/>
        <w:tabs>
          <w:tab w:val="clear" w:pos="2410"/>
        </w:tabs>
        <w:rPr>
          <w:lang w:val="en-GB"/>
        </w:rPr>
      </w:pPr>
      <w:r w:rsidRPr="00DF5C0E">
        <w:rPr>
          <w:lang w:val="en-GB"/>
        </w:rPr>
        <w:t xml:space="preserve">All accounts must be submitted on the forms available from the Departmental website </w:t>
      </w:r>
      <w:hyperlink r:id="rId59" w:history="1">
        <w:r w:rsidRPr="00DF5C0E">
          <w:rPr>
            <w:rStyle w:val="Hyperlink"/>
            <w:rFonts w:cs="Arial"/>
            <w:lang w:val="en-GB"/>
          </w:rPr>
          <w:t>http://www.publicworks.gov.za</w:t>
        </w:r>
      </w:hyperlink>
      <w:r w:rsidRPr="00DF5C0E">
        <w:rPr>
          <w:lang w:val="en-GB"/>
        </w:rPr>
        <w:t>.  Where relevant, these must be accompanied by invoices.  Please note that only the appropriate forms must be completed.</w:t>
      </w:r>
    </w:p>
    <w:p w:rsidR="00F22A5C" w:rsidRPr="00DF5C0E" w:rsidRDefault="00F22A5C" w:rsidP="0047741A">
      <w:pPr>
        <w:pStyle w:val="Para2-Civ"/>
        <w:tabs>
          <w:tab w:val="clear" w:pos="2410"/>
        </w:tabs>
        <w:rPr>
          <w:lang w:val="en-GB"/>
        </w:rPr>
      </w:pPr>
      <w:r w:rsidRPr="00DF5C0E">
        <w:rPr>
          <w:lang w:val="en-GB"/>
        </w:rPr>
        <w:t>The Consultant must ensure that the fee account used is in accordance with the Consultant's Letter of Appointment.</w:t>
      </w:r>
    </w:p>
    <w:p w:rsidR="00F22A5C" w:rsidRPr="00DF5C0E" w:rsidRDefault="00F22A5C" w:rsidP="0047741A">
      <w:pPr>
        <w:pStyle w:val="ListContinue2"/>
        <w:numPr>
          <w:ilvl w:val="1"/>
          <w:numId w:val="26"/>
        </w:numPr>
        <w:rPr>
          <w:rFonts w:ascii="Arial" w:hAnsi="Arial"/>
          <w:lang w:val="en-GB"/>
        </w:rPr>
      </w:pPr>
      <w:bookmarkStart w:id="579" w:name="_Toc66589657"/>
      <w:bookmarkStart w:id="580" w:name="_Toc278890530"/>
      <w:bookmarkStart w:id="581" w:name="_Toc279653019"/>
      <w:bookmarkStart w:id="582" w:name="_Toc279653184"/>
      <w:bookmarkStart w:id="583" w:name="_Toc280094394"/>
      <w:bookmarkStart w:id="584" w:name="_Toc283637871"/>
      <w:bookmarkStart w:id="585" w:name="_Toc283638094"/>
      <w:bookmarkStart w:id="586" w:name="_Toc287360116"/>
      <w:bookmarkStart w:id="587" w:name="_Toc289678248"/>
      <w:bookmarkStart w:id="588" w:name="_Toc289679643"/>
      <w:bookmarkStart w:id="589" w:name="_Toc289852431"/>
      <w:bookmarkStart w:id="590" w:name="_Toc289857177"/>
      <w:bookmarkStart w:id="591" w:name="_Toc292688271"/>
      <w:bookmarkStart w:id="592" w:name="_Toc324597225"/>
      <w:r w:rsidRPr="00DF5C0E">
        <w:rPr>
          <w:rFonts w:ascii="Arial" w:hAnsi="Arial"/>
          <w:lang w:val="en-GB"/>
        </w:rPr>
        <w:t>Claims for Subsistence and Travelling</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rsidR="00100ED6" w:rsidRDefault="00F22A5C" w:rsidP="00100ED6">
      <w:pPr>
        <w:pStyle w:val="Para2-Civ"/>
        <w:tabs>
          <w:tab w:val="clear" w:pos="2410"/>
        </w:tabs>
        <w:rPr>
          <w:lang w:val="en-GB"/>
        </w:rPr>
      </w:pPr>
      <w:r w:rsidRPr="00DF5C0E">
        <w:rPr>
          <w:lang w:val="en-GB"/>
        </w:rPr>
        <w:t>Such claims must be submitted as soon as possible after the journey has been made and in no circumstances later than three (3) months after the date thereof.</w:t>
      </w:r>
    </w:p>
    <w:p w:rsidR="00F22A5C" w:rsidRPr="00DF5C0E" w:rsidRDefault="00F22A5C" w:rsidP="0047741A">
      <w:pPr>
        <w:pStyle w:val="ListContinue2"/>
        <w:numPr>
          <w:ilvl w:val="1"/>
          <w:numId w:val="26"/>
        </w:numPr>
        <w:rPr>
          <w:rFonts w:ascii="Arial" w:hAnsi="Arial"/>
          <w:lang w:val="en-GB"/>
        </w:rPr>
      </w:pPr>
      <w:bookmarkStart w:id="593" w:name="_Toc66589658"/>
      <w:bookmarkStart w:id="594" w:name="_Toc278890531"/>
      <w:bookmarkStart w:id="595" w:name="_Toc279653020"/>
      <w:bookmarkStart w:id="596" w:name="_Toc279653185"/>
      <w:bookmarkStart w:id="597" w:name="_Toc280094395"/>
      <w:bookmarkStart w:id="598" w:name="_Toc283637872"/>
      <w:bookmarkStart w:id="599" w:name="_Toc283638095"/>
      <w:bookmarkStart w:id="600" w:name="_Toc287360117"/>
      <w:bookmarkStart w:id="601" w:name="_Toc289678249"/>
      <w:bookmarkStart w:id="602" w:name="_Toc289679644"/>
      <w:bookmarkStart w:id="603" w:name="_Toc289852432"/>
      <w:bookmarkStart w:id="604" w:name="_Toc289857178"/>
      <w:bookmarkStart w:id="605" w:name="_Toc292688272"/>
      <w:bookmarkStart w:id="606" w:name="_Toc324597226"/>
      <w:r w:rsidRPr="00DF5C0E">
        <w:rPr>
          <w:rFonts w:ascii="Arial" w:hAnsi="Arial"/>
          <w:lang w:val="en-GB"/>
        </w:rPr>
        <w:t>Claims for Other Disbursements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100ED6" w:rsidRDefault="00F22A5C" w:rsidP="00100ED6">
      <w:pPr>
        <w:pStyle w:val="Para2-Civ"/>
        <w:tabs>
          <w:tab w:val="clear" w:pos="2410"/>
        </w:tabs>
        <w:rPr>
          <w:lang w:val="en-GB"/>
        </w:rPr>
      </w:pPr>
      <w:r w:rsidRPr="00DF5C0E">
        <w:rPr>
          <w:lang w:val="en-GB"/>
        </w:rPr>
        <w:t>Such claims must be submitted as soon as possible after the event or as soon as receipt of invoices, but not more frequently than monthly.</w:t>
      </w:r>
    </w:p>
    <w:p w:rsidR="00F22A5C" w:rsidRPr="00DF5C0E" w:rsidRDefault="00F22A5C" w:rsidP="0047741A">
      <w:pPr>
        <w:pStyle w:val="ListContinue2"/>
        <w:numPr>
          <w:ilvl w:val="1"/>
          <w:numId w:val="26"/>
        </w:numPr>
        <w:rPr>
          <w:rFonts w:ascii="Arial" w:hAnsi="Arial"/>
          <w:lang w:val="en-GB"/>
        </w:rPr>
      </w:pPr>
      <w:bookmarkStart w:id="607" w:name="_Toc66589659"/>
      <w:bookmarkStart w:id="608" w:name="_Toc278890532"/>
      <w:bookmarkStart w:id="609" w:name="_Toc279653021"/>
      <w:bookmarkStart w:id="610" w:name="_Toc279653186"/>
      <w:bookmarkStart w:id="611" w:name="_Toc280094396"/>
      <w:bookmarkStart w:id="612" w:name="_Toc283637873"/>
      <w:bookmarkStart w:id="613" w:name="_Toc283638096"/>
      <w:bookmarkStart w:id="614" w:name="_Toc287360118"/>
      <w:bookmarkStart w:id="615" w:name="_Toc289678250"/>
      <w:bookmarkStart w:id="616" w:name="_Toc289679645"/>
      <w:bookmarkStart w:id="617" w:name="_Toc289852433"/>
      <w:bookmarkStart w:id="618" w:name="_Toc289857179"/>
      <w:bookmarkStart w:id="619" w:name="_Toc292688273"/>
      <w:bookmarkStart w:id="620" w:name="_Toc324597227"/>
      <w:r w:rsidRPr="00DF5C0E">
        <w:rPr>
          <w:rFonts w:ascii="Arial" w:hAnsi="Arial"/>
          <w:lang w:val="en-GB"/>
        </w:rPr>
        <w:t>Fees on Contract Price Adjustments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100ED6" w:rsidRDefault="00F22A5C" w:rsidP="00100ED6">
      <w:pPr>
        <w:pStyle w:val="Para2-Civ"/>
        <w:tabs>
          <w:tab w:val="clear" w:pos="2410"/>
        </w:tabs>
        <w:rPr>
          <w:lang w:val="en-GB"/>
        </w:rPr>
      </w:pPr>
      <w:r w:rsidRPr="00DF5C0E">
        <w:rPr>
          <w:lang w:val="en-GB"/>
        </w:rPr>
        <w:t>Fees are to be determined on the final value of the works and if applicable, calculated according to the stipulations in the Consultant's Letter of Appointment.</w:t>
      </w:r>
    </w:p>
    <w:p w:rsidR="00F22A5C" w:rsidRPr="00DF5C0E" w:rsidRDefault="00F22A5C" w:rsidP="0047741A">
      <w:pPr>
        <w:pStyle w:val="Para2-Civ"/>
        <w:tabs>
          <w:tab w:val="clear" w:pos="2410"/>
        </w:tabs>
        <w:rPr>
          <w:lang w:val="en-GB"/>
        </w:rPr>
      </w:pPr>
    </w:p>
    <w:sectPr w:rsidR="00F22A5C" w:rsidRPr="00DF5C0E" w:rsidSect="00E62A67">
      <w:pgSz w:w="11907" w:h="16840" w:code="9"/>
      <w:pgMar w:top="1134" w:right="964" w:bottom="964" w:left="1134" w:header="794" w:footer="510" w:gutter="57"/>
      <w:pgNumType w:chapStyle="1" w:chapSep="period"/>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631" w:rsidRDefault="00E87631" w:rsidP="00185322">
      <w:r>
        <w:separator/>
      </w:r>
    </w:p>
  </w:endnote>
  <w:endnote w:type="continuationSeparator" w:id="0">
    <w:p w:rsidR="00E87631" w:rsidRDefault="00E87631" w:rsidP="001853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Bold">
    <w:panose1 w:val="00000000000000000000"/>
    <w:charset w:val="00"/>
    <w:family w:val="roman"/>
    <w:notTrueType/>
    <w:pitch w:val="default"/>
    <w:sig w:usb0="00000000" w:usb1="00000000" w:usb2="00000000" w:usb3="00000000" w:csb0="00000000"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631" w:rsidRDefault="00E876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631" w:rsidRDefault="00E87631" w:rsidP="002D21B8">
    <w:pPr>
      <w:pStyle w:val="Footer"/>
      <w:tabs>
        <w:tab w:val="clear" w:pos="9752"/>
        <w:tab w:val="right" w:pos="9757"/>
      </w:tabs>
      <w:ind w:right="-19"/>
      <w:rPr>
        <w:i w:val="0"/>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631" w:rsidRDefault="00E8763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631" w:rsidRDefault="00D53BC2" w:rsidP="00757FAC">
    <w:pPr>
      <w:pStyle w:val="Footer"/>
      <w:spacing w:before="60" w:after="0"/>
      <w:ind w:right="-19"/>
      <w:rPr>
        <w:i w:val="0"/>
        <w:szCs w:val="16"/>
      </w:rPr>
    </w:pPr>
    <w:r>
      <w:pict>
        <v:rect id="_x0000_i1029" style="width:464.9pt;height:1.5pt" o:hralign="center" o:hrstd="t" o:hrnoshade="t" o:hr="t" fillcolor="black" stroked="f"/>
      </w:pict>
    </w:r>
  </w:p>
  <w:p w:rsidR="00E87631" w:rsidRPr="00ED226B" w:rsidRDefault="00E87631" w:rsidP="00757FAC">
    <w:pPr>
      <w:pStyle w:val="Footer"/>
      <w:tabs>
        <w:tab w:val="clear" w:pos="9752"/>
        <w:tab w:val="right" w:pos="14742"/>
      </w:tabs>
      <w:spacing w:before="60" w:after="0"/>
      <w:ind w:right="-625"/>
      <w:rPr>
        <w:i w:val="0"/>
        <w:szCs w:val="16"/>
      </w:rPr>
    </w:pPr>
    <w:r>
      <w:rPr>
        <w:szCs w:val="16"/>
      </w:rPr>
      <w:t>CIVIL ENGINEERING MANUAL 2012</w:t>
    </w:r>
    <w:r>
      <w:rPr>
        <w:szCs w:val="16"/>
      </w:rPr>
      <w:tab/>
      <w:t>Page A.</w:t>
    </w:r>
    <w:r w:rsidR="00D53BC2" w:rsidRPr="00115A95">
      <w:rPr>
        <w:szCs w:val="16"/>
      </w:rPr>
      <w:fldChar w:fldCharType="begin"/>
    </w:r>
    <w:r w:rsidRPr="00115A95">
      <w:rPr>
        <w:szCs w:val="16"/>
      </w:rPr>
      <w:instrText xml:space="preserve"> PAGE   \* MERGEFORMAT </w:instrText>
    </w:r>
    <w:r w:rsidR="00D53BC2" w:rsidRPr="00115A95">
      <w:rPr>
        <w:szCs w:val="16"/>
      </w:rPr>
      <w:fldChar w:fldCharType="separate"/>
    </w:r>
    <w:r w:rsidR="00D26A5C" w:rsidRPr="00D26A5C">
      <w:rPr>
        <w:i w:val="0"/>
        <w:noProof/>
        <w:szCs w:val="16"/>
      </w:rPr>
      <w:t>3</w:t>
    </w:r>
    <w:r w:rsidR="00D53BC2" w:rsidRPr="00115A95">
      <w:rPr>
        <w:szCs w:val="16"/>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631" w:rsidRPr="00757FAC" w:rsidRDefault="00D53BC2" w:rsidP="00607BC0">
    <w:pPr>
      <w:pStyle w:val="Footer"/>
      <w:tabs>
        <w:tab w:val="clear" w:pos="9752"/>
        <w:tab w:val="right" w:pos="9757"/>
      </w:tabs>
      <w:spacing w:before="0" w:after="0"/>
      <w:ind w:right="-17"/>
      <w:rPr>
        <w:i w:val="0"/>
        <w:szCs w:val="16"/>
      </w:rPr>
    </w:pPr>
    <w:r w:rsidRPr="00D53BC2">
      <w:rPr>
        <w:i w:val="0"/>
      </w:rPr>
      <w:pict>
        <v:rect id="_x0000_i1031" style="width:464.9pt;height:1.5pt" o:hralign="center" o:hrstd="t" o:hrnoshade="t" o:hr="t" fillcolor="black" stroked="f"/>
      </w:pict>
    </w:r>
  </w:p>
  <w:p w:rsidR="00E87631" w:rsidRPr="00607BC0" w:rsidRDefault="00E87631" w:rsidP="00607BC0">
    <w:pPr>
      <w:pStyle w:val="Footer"/>
      <w:spacing w:before="60" w:after="0"/>
      <w:ind w:right="-624"/>
      <w:rPr>
        <w:szCs w:val="16"/>
      </w:rPr>
    </w:pPr>
    <w:r>
      <w:rPr>
        <w:szCs w:val="16"/>
      </w:rPr>
      <w:t>CIVIL ENGINEERING MANUAL 2012</w:t>
    </w:r>
    <w:r w:rsidRPr="00757FAC">
      <w:rPr>
        <w:szCs w:val="16"/>
      </w:rPr>
      <w:tab/>
      <w:t xml:space="preserve">Page </w:t>
    </w:r>
    <w:r>
      <w:rPr>
        <w:szCs w:val="16"/>
      </w:rPr>
      <w:t>A.</w:t>
    </w:r>
    <w:r w:rsidR="00D53BC2" w:rsidRPr="00757FAC">
      <w:rPr>
        <w:szCs w:val="16"/>
      </w:rPr>
      <w:fldChar w:fldCharType="begin"/>
    </w:r>
    <w:r w:rsidRPr="00757FAC">
      <w:rPr>
        <w:szCs w:val="16"/>
      </w:rPr>
      <w:instrText xml:space="preserve"> PAGE   \* MERGEFORMAT </w:instrText>
    </w:r>
    <w:r w:rsidR="00D53BC2" w:rsidRPr="00757FAC">
      <w:rPr>
        <w:szCs w:val="16"/>
      </w:rPr>
      <w:fldChar w:fldCharType="separate"/>
    </w:r>
    <w:r w:rsidR="00D26A5C">
      <w:rPr>
        <w:noProof/>
        <w:szCs w:val="16"/>
      </w:rPr>
      <w:t>4</w:t>
    </w:r>
    <w:r w:rsidR="00D53BC2" w:rsidRPr="00757FAC">
      <w:rPr>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631" w:rsidRDefault="00E87631" w:rsidP="00185322">
      <w:r>
        <w:separator/>
      </w:r>
    </w:p>
  </w:footnote>
  <w:footnote w:type="continuationSeparator" w:id="0">
    <w:p w:rsidR="00E87631" w:rsidRDefault="00E87631" w:rsidP="001853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631" w:rsidRDefault="00E876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631" w:rsidRDefault="00E87631">
    <w:pPr>
      <w:pStyle w:val="Header"/>
      <w:rPr>
        <w:sz w:val="16"/>
        <w:szCs w:val="16"/>
      </w:rPr>
    </w:pPr>
  </w:p>
  <w:p w:rsidR="00E87631" w:rsidRDefault="00E87631">
    <w:pPr>
      <w:pStyle w:val="Header"/>
      <w:rPr>
        <w:sz w:val="16"/>
        <w:szCs w:val="16"/>
      </w:rPr>
    </w:pPr>
  </w:p>
  <w:p w:rsidR="00E87631" w:rsidRPr="002F638B" w:rsidRDefault="00E87631" w:rsidP="00E269D7">
    <w:pPr>
      <w:pStyle w:val="Header"/>
      <w:ind w:right="-171"/>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631" w:rsidRDefault="00E8763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631" w:rsidRPr="002F638B" w:rsidRDefault="00E87631" w:rsidP="00757FAC">
    <w:pPr>
      <w:pStyle w:val="Header"/>
      <w:tabs>
        <w:tab w:val="clear" w:pos="4153"/>
        <w:tab w:val="clear" w:pos="8306"/>
        <w:tab w:val="clear" w:pos="9752"/>
        <w:tab w:val="right" w:pos="14742"/>
      </w:tabs>
      <w:spacing w:after="240"/>
      <w:rPr>
        <w:i/>
        <w:sz w:val="16"/>
        <w:szCs w:val="16"/>
      </w:rPr>
    </w:pPr>
    <w:r>
      <w:rPr>
        <w:noProof/>
        <w:lang w:val="en-ZA" w:eastAsia="en-ZA"/>
      </w:rPr>
      <w:drawing>
        <wp:anchor distT="0" distB="0" distL="114300" distR="114300" simplePos="0" relativeHeight="251657216" behindDoc="1" locked="0" layoutInCell="1" allowOverlap="1">
          <wp:simplePos x="0" y="0"/>
          <wp:positionH relativeFrom="column">
            <wp:posOffset>-13335</wp:posOffset>
          </wp:positionH>
          <wp:positionV relativeFrom="paragraph">
            <wp:posOffset>-193040</wp:posOffset>
          </wp:positionV>
          <wp:extent cx="1495425" cy="552450"/>
          <wp:effectExtent l="19050" t="0" r="9525" b="0"/>
          <wp:wrapTight wrapText="bothSides">
            <wp:wrapPolygon edited="0">
              <wp:start x="-275" y="0"/>
              <wp:lineTo x="-275" y="20855"/>
              <wp:lineTo x="21738" y="20855"/>
              <wp:lineTo x="21738" y="0"/>
              <wp:lineTo x="-275" y="0"/>
            </wp:wrapPolygon>
          </wp:wrapTight>
          <wp:docPr id="1"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pic:spPr>
              </pic:pic>
            </a:graphicData>
          </a:graphic>
        </wp:anchor>
      </w:drawing>
    </w:r>
    <w:r>
      <w:rPr>
        <w:i/>
        <w:sz w:val="16"/>
        <w:szCs w:val="16"/>
      </w:rPr>
      <w:tab/>
      <w:t>SECTION A</w:t>
    </w:r>
    <w:r w:rsidRPr="002F638B">
      <w:rPr>
        <w:i/>
        <w:sz w:val="16"/>
        <w:szCs w:val="16"/>
      </w:rPr>
      <w:t xml:space="preserve">: </w:t>
    </w:r>
    <w:r>
      <w:rPr>
        <w:i/>
        <w:sz w:val="16"/>
        <w:szCs w:val="16"/>
      </w:rPr>
      <w:t xml:space="preserve"> INTRODUCTION AND </w:t>
    </w:r>
    <w:r w:rsidRPr="00D81782">
      <w:rPr>
        <w:i/>
        <w:sz w:val="16"/>
        <w:szCs w:val="16"/>
      </w:rPr>
      <w:t>GENERAL PROCEDURE</w:t>
    </w:r>
  </w:p>
  <w:p w:rsidR="00E87631" w:rsidRDefault="00D53BC2" w:rsidP="002B72D1">
    <w:pPr>
      <w:pStyle w:val="Header"/>
      <w:spacing w:after="240"/>
      <w:ind w:right="-17"/>
    </w:pPr>
    <w:r>
      <w:pict>
        <v:rect id="_x0000_i1028" style="width:464.9pt;height:1.5pt" o:hralign="center" o:hrstd="t" o:hrnoshade="t" o:hr="t" fillcolor="black" stroked="f"/>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631" w:rsidRPr="002F638B" w:rsidRDefault="00E87631" w:rsidP="00AA2B5B">
    <w:pPr>
      <w:pStyle w:val="Header"/>
      <w:tabs>
        <w:tab w:val="clear" w:pos="4153"/>
        <w:tab w:val="left" w:pos="2448"/>
        <w:tab w:val="center" w:pos="7513"/>
      </w:tabs>
      <w:spacing w:after="240"/>
      <w:rPr>
        <w:i/>
        <w:sz w:val="16"/>
        <w:szCs w:val="16"/>
      </w:rPr>
    </w:pPr>
    <w:r>
      <w:rPr>
        <w:noProof/>
        <w:lang w:val="en-ZA" w:eastAsia="en-ZA"/>
      </w:rPr>
      <w:drawing>
        <wp:anchor distT="0" distB="0" distL="114300" distR="114300" simplePos="0" relativeHeight="251658240" behindDoc="1" locked="0" layoutInCell="1" allowOverlap="1">
          <wp:simplePos x="0" y="0"/>
          <wp:positionH relativeFrom="column">
            <wp:posOffset>-13335</wp:posOffset>
          </wp:positionH>
          <wp:positionV relativeFrom="paragraph">
            <wp:posOffset>-193040</wp:posOffset>
          </wp:positionV>
          <wp:extent cx="1495425" cy="552450"/>
          <wp:effectExtent l="19050" t="0" r="9525" b="0"/>
          <wp:wrapTight wrapText="bothSides">
            <wp:wrapPolygon edited="0">
              <wp:start x="-275" y="0"/>
              <wp:lineTo x="-275" y="20855"/>
              <wp:lineTo x="21738" y="20855"/>
              <wp:lineTo x="21738" y="0"/>
              <wp:lineTo x="-275" y="0"/>
            </wp:wrapPolygon>
          </wp:wrapTight>
          <wp:docPr id="2" name="Picture 2"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pic:spPr>
              </pic:pic>
            </a:graphicData>
          </a:graphic>
        </wp:anchor>
      </w:drawing>
    </w:r>
    <w:r>
      <w:rPr>
        <w:i/>
        <w:sz w:val="16"/>
        <w:szCs w:val="16"/>
      </w:rPr>
      <w:tab/>
    </w:r>
    <w:r>
      <w:rPr>
        <w:i/>
        <w:sz w:val="16"/>
        <w:szCs w:val="16"/>
      </w:rPr>
      <w:tab/>
      <w:t>SECTION A</w:t>
    </w:r>
    <w:r w:rsidRPr="002F638B">
      <w:rPr>
        <w:i/>
        <w:sz w:val="16"/>
        <w:szCs w:val="16"/>
      </w:rPr>
      <w:t xml:space="preserve">: </w:t>
    </w:r>
    <w:r>
      <w:rPr>
        <w:i/>
        <w:sz w:val="16"/>
        <w:szCs w:val="16"/>
      </w:rPr>
      <w:t xml:space="preserve"> INTRODUCTION AND </w:t>
    </w:r>
    <w:r w:rsidRPr="00D81782">
      <w:rPr>
        <w:i/>
        <w:sz w:val="16"/>
        <w:szCs w:val="16"/>
      </w:rPr>
      <w:t>GENERAL PROCEDURE</w:t>
    </w:r>
  </w:p>
  <w:p w:rsidR="00E87631" w:rsidRDefault="00D53BC2" w:rsidP="002B72D1">
    <w:pPr>
      <w:pStyle w:val="Header"/>
      <w:spacing w:after="240"/>
      <w:ind w:right="-17"/>
    </w:pPr>
    <w:r>
      <w:pict>
        <v:rect id="_x0000_i1030" style="width:464.9pt;height:1.5pt" o:hralign="center" o:hrstd="t" o:hrnoshade="t" o:hr="t" fillcolor="black"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C7E8F72"/>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85F80CE2"/>
    <w:lvl w:ilvl="0">
      <w:start w:val="1"/>
      <w:numFmt w:val="decimal"/>
      <w:lvlText w:val="%1."/>
      <w:lvlJc w:val="left"/>
      <w:pPr>
        <w:tabs>
          <w:tab w:val="num" w:pos="643"/>
        </w:tabs>
        <w:ind w:left="643" w:hanging="360"/>
      </w:pPr>
      <w:rPr>
        <w:rFonts w:cs="Times New Roman"/>
      </w:rPr>
    </w:lvl>
  </w:abstractNum>
  <w:abstractNum w:abstractNumId="2">
    <w:nsid w:val="FFFFFF88"/>
    <w:multiLevelType w:val="singleLevel"/>
    <w:tmpl w:val="C5A24C32"/>
    <w:lvl w:ilvl="0">
      <w:start w:val="1"/>
      <w:numFmt w:val="decimal"/>
      <w:lvlText w:val="%1."/>
      <w:lvlJc w:val="left"/>
      <w:pPr>
        <w:tabs>
          <w:tab w:val="num" w:pos="360"/>
        </w:tabs>
        <w:ind w:left="360" w:hanging="360"/>
      </w:pPr>
      <w:rPr>
        <w:rFonts w:cs="Times New Roman"/>
      </w:rPr>
    </w:lvl>
  </w:abstractNum>
  <w:abstractNum w:abstractNumId="3">
    <w:nsid w:val="09287BCE"/>
    <w:multiLevelType w:val="multilevel"/>
    <w:tmpl w:val="CF7EAC30"/>
    <w:styleLink w:val="Style2"/>
    <w:lvl w:ilvl="0">
      <w:start w:val="4"/>
      <w:numFmt w:val="decimal"/>
      <w:lvlText w:val="A.%1"/>
      <w:lvlJc w:val="left"/>
      <w:pPr>
        <w:ind w:left="709" w:hanging="709"/>
      </w:pPr>
      <w:rPr>
        <w:rFonts w:ascii="Arial" w:hAnsi="Arial" w:cs="Times New Roman" w:hint="default"/>
        <w:b/>
        <w:sz w:val="24"/>
      </w:rPr>
    </w:lvl>
    <w:lvl w:ilvl="1">
      <w:start w:val="15"/>
      <w:numFmt w:val="decimal"/>
      <w:lvlText w:val="A.%1.%2"/>
      <w:lvlJc w:val="left"/>
      <w:pPr>
        <w:ind w:left="709" w:hanging="709"/>
      </w:pPr>
      <w:rPr>
        <w:rFonts w:ascii="Arial" w:hAnsi="Arial" w:cs="Times New Roman" w:hint="default"/>
        <w:b/>
        <w:sz w:val="24"/>
      </w:rPr>
    </w:lvl>
    <w:lvl w:ilvl="2">
      <w:start w:val="1"/>
      <w:numFmt w:val="decimal"/>
      <w:lvlText w:val="A.%1.%2.%3"/>
      <w:lvlJc w:val="left"/>
      <w:pPr>
        <w:ind w:left="709" w:hanging="709"/>
      </w:pPr>
      <w:rPr>
        <w:rFonts w:ascii="Arial" w:hAnsi="Arial" w:cs="Times New Roman" w:hint="default"/>
        <w:sz w:val="22"/>
      </w:rPr>
    </w:lvl>
    <w:lvl w:ilvl="3">
      <w:start w:val="1"/>
      <w:numFmt w:val="decimal"/>
      <w:lvlText w:val="(%4)"/>
      <w:lvlJc w:val="left"/>
      <w:pPr>
        <w:ind w:left="709" w:hanging="709"/>
      </w:pPr>
      <w:rPr>
        <w:rFonts w:cs="Times New Roman" w:hint="default"/>
      </w:rPr>
    </w:lvl>
    <w:lvl w:ilvl="4">
      <w:start w:val="1"/>
      <w:numFmt w:val="lowerLetter"/>
      <w:lvlText w:val="(%5)"/>
      <w:lvlJc w:val="left"/>
      <w:pPr>
        <w:ind w:left="709" w:hanging="709"/>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4">
    <w:nsid w:val="0F0D2308"/>
    <w:multiLevelType w:val="hybridMultilevel"/>
    <w:tmpl w:val="260AB3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F47FF2"/>
    <w:multiLevelType w:val="hybridMultilevel"/>
    <w:tmpl w:val="77E04F9C"/>
    <w:lvl w:ilvl="0" w:tplc="08090001">
      <w:start w:val="1"/>
      <w:numFmt w:val="bullet"/>
      <w:lvlText w:val=""/>
      <w:lvlJc w:val="left"/>
      <w:pPr>
        <w:tabs>
          <w:tab w:val="num" w:pos="1380"/>
        </w:tabs>
        <w:ind w:left="1380" w:hanging="360"/>
      </w:pPr>
      <w:rPr>
        <w:rFonts w:ascii="Symbol" w:hAnsi="Symbol" w:hint="default"/>
      </w:rPr>
    </w:lvl>
    <w:lvl w:ilvl="1" w:tplc="08090003">
      <w:start w:val="1"/>
      <w:numFmt w:val="bullet"/>
      <w:lvlText w:val="o"/>
      <w:lvlJc w:val="left"/>
      <w:pPr>
        <w:tabs>
          <w:tab w:val="num" w:pos="2100"/>
        </w:tabs>
        <w:ind w:left="2100" w:hanging="360"/>
      </w:pPr>
      <w:rPr>
        <w:rFonts w:ascii="Courier New" w:hAnsi="Courier New" w:hint="default"/>
      </w:rPr>
    </w:lvl>
    <w:lvl w:ilvl="2" w:tplc="08090005" w:tentative="1">
      <w:start w:val="1"/>
      <w:numFmt w:val="bullet"/>
      <w:lvlText w:val=""/>
      <w:lvlJc w:val="left"/>
      <w:pPr>
        <w:tabs>
          <w:tab w:val="num" w:pos="2820"/>
        </w:tabs>
        <w:ind w:left="2820" w:hanging="360"/>
      </w:pPr>
      <w:rPr>
        <w:rFonts w:ascii="Wingdings" w:hAnsi="Wingdings" w:hint="default"/>
      </w:rPr>
    </w:lvl>
    <w:lvl w:ilvl="3" w:tplc="08090001" w:tentative="1">
      <w:start w:val="1"/>
      <w:numFmt w:val="bullet"/>
      <w:lvlText w:val=""/>
      <w:lvlJc w:val="left"/>
      <w:pPr>
        <w:tabs>
          <w:tab w:val="num" w:pos="3540"/>
        </w:tabs>
        <w:ind w:left="3540" w:hanging="360"/>
      </w:pPr>
      <w:rPr>
        <w:rFonts w:ascii="Symbol" w:hAnsi="Symbol" w:hint="default"/>
      </w:rPr>
    </w:lvl>
    <w:lvl w:ilvl="4" w:tplc="08090003" w:tentative="1">
      <w:start w:val="1"/>
      <w:numFmt w:val="bullet"/>
      <w:lvlText w:val="o"/>
      <w:lvlJc w:val="left"/>
      <w:pPr>
        <w:tabs>
          <w:tab w:val="num" w:pos="4260"/>
        </w:tabs>
        <w:ind w:left="4260" w:hanging="360"/>
      </w:pPr>
      <w:rPr>
        <w:rFonts w:ascii="Courier New" w:hAnsi="Courier New" w:hint="default"/>
      </w:rPr>
    </w:lvl>
    <w:lvl w:ilvl="5" w:tplc="08090005" w:tentative="1">
      <w:start w:val="1"/>
      <w:numFmt w:val="bullet"/>
      <w:lvlText w:val=""/>
      <w:lvlJc w:val="left"/>
      <w:pPr>
        <w:tabs>
          <w:tab w:val="num" w:pos="4980"/>
        </w:tabs>
        <w:ind w:left="4980" w:hanging="360"/>
      </w:pPr>
      <w:rPr>
        <w:rFonts w:ascii="Wingdings" w:hAnsi="Wingdings" w:hint="default"/>
      </w:rPr>
    </w:lvl>
    <w:lvl w:ilvl="6" w:tplc="08090001" w:tentative="1">
      <w:start w:val="1"/>
      <w:numFmt w:val="bullet"/>
      <w:lvlText w:val=""/>
      <w:lvlJc w:val="left"/>
      <w:pPr>
        <w:tabs>
          <w:tab w:val="num" w:pos="5700"/>
        </w:tabs>
        <w:ind w:left="5700" w:hanging="360"/>
      </w:pPr>
      <w:rPr>
        <w:rFonts w:ascii="Symbol" w:hAnsi="Symbol" w:hint="default"/>
      </w:rPr>
    </w:lvl>
    <w:lvl w:ilvl="7" w:tplc="08090003" w:tentative="1">
      <w:start w:val="1"/>
      <w:numFmt w:val="bullet"/>
      <w:lvlText w:val="o"/>
      <w:lvlJc w:val="left"/>
      <w:pPr>
        <w:tabs>
          <w:tab w:val="num" w:pos="6420"/>
        </w:tabs>
        <w:ind w:left="6420" w:hanging="360"/>
      </w:pPr>
      <w:rPr>
        <w:rFonts w:ascii="Courier New" w:hAnsi="Courier New" w:hint="default"/>
      </w:rPr>
    </w:lvl>
    <w:lvl w:ilvl="8" w:tplc="08090005" w:tentative="1">
      <w:start w:val="1"/>
      <w:numFmt w:val="bullet"/>
      <w:lvlText w:val=""/>
      <w:lvlJc w:val="left"/>
      <w:pPr>
        <w:tabs>
          <w:tab w:val="num" w:pos="7140"/>
        </w:tabs>
        <w:ind w:left="7140" w:hanging="360"/>
      </w:pPr>
      <w:rPr>
        <w:rFonts w:ascii="Wingdings" w:hAnsi="Wingdings" w:hint="default"/>
      </w:rPr>
    </w:lvl>
  </w:abstractNum>
  <w:abstractNum w:abstractNumId="6">
    <w:nsid w:val="27744FF6"/>
    <w:multiLevelType w:val="hybridMultilevel"/>
    <w:tmpl w:val="3CF85CAA"/>
    <w:lvl w:ilvl="0" w:tplc="7B62FF42">
      <w:numFmt w:val="bullet"/>
      <w:pStyle w:val="Bullets2-Civ"/>
      <w:lvlText w:val="-"/>
      <w:lvlJc w:val="left"/>
      <w:pPr>
        <w:ind w:left="1494" w:hanging="360"/>
      </w:pPr>
      <w:rPr>
        <w:rFonts w:ascii="Arial" w:eastAsia="Times New Roman" w:hAnsi="Aria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32245A46"/>
    <w:multiLevelType w:val="multilevel"/>
    <w:tmpl w:val="CF7EAC30"/>
    <w:styleLink w:val="ListNumber-SH1"/>
    <w:lvl w:ilvl="0">
      <w:start w:val="1"/>
      <w:numFmt w:val="decimal"/>
      <w:lvlText w:val="A.%1"/>
      <w:lvlJc w:val="left"/>
      <w:pPr>
        <w:ind w:left="709" w:hanging="709"/>
      </w:pPr>
      <w:rPr>
        <w:rFonts w:ascii="Arial" w:hAnsi="Arial" w:cs="Times New Roman" w:hint="default"/>
        <w:b/>
        <w:sz w:val="24"/>
      </w:rPr>
    </w:lvl>
    <w:lvl w:ilvl="1">
      <w:start w:val="1"/>
      <w:numFmt w:val="decimal"/>
      <w:lvlText w:val="A.%1.%2"/>
      <w:lvlJc w:val="left"/>
      <w:pPr>
        <w:ind w:left="709" w:hanging="709"/>
      </w:pPr>
      <w:rPr>
        <w:rFonts w:ascii="Arial" w:hAnsi="Arial" w:cs="Times New Roman" w:hint="default"/>
        <w:b/>
        <w:sz w:val="24"/>
      </w:rPr>
    </w:lvl>
    <w:lvl w:ilvl="2">
      <w:start w:val="1"/>
      <w:numFmt w:val="decimal"/>
      <w:lvlText w:val="A.%1.%2.%3"/>
      <w:lvlJc w:val="left"/>
      <w:pPr>
        <w:ind w:left="709" w:hanging="709"/>
      </w:pPr>
      <w:rPr>
        <w:rFonts w:ascii="Arial" w:hAnsi="Arial" w:cs="Times New Roman" w:hint="default"/>
        <w:sz w:val="22"/>
      </w:rPr>
    </w:lvl>
    <w:lvl w:ilvl="3">
      <w:start w:val="1"/>
      <w:numFmt w:val="decimal"/>
      <w:lvlText w:val="(%4)"/>
      <w:lvlJc w:val="left"/>
      <w:pPr>
        <w:ind w:left="709" w:hanging="709"/>
      </w:pPr>
      <w:rPr>
        <w:rFonts w:cs="Times New Roman" w:hint="default"/>
      </w:rPr>
    </w:lvl>
    <w:lvl w:ilvl="4">
      <w:start w:val="1"/>
      <w:numFmt w:val="lowerLetter"/>
      <w:lvlText w:val="(%5)"/>
      <w:lvlJc w:val="left"/>
      <w:pPr>
        <w:ind w:left="709" w:hanging="709"/>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8">
    <w:nsid w:val="3BAE3847"/>
    <w:multiLevelType w:val="hybridMultilevel"/>
    <w:tmpl w:val="C10C7EAE"/>
    <w:lvl w:ilvl="0" w:tplc="712AD996">
      <w:start w:val="1"/>
      <w:numFmt w:val="bullet"/>
      <w:pStyle w:val="Bullets1-Civ"/>
      <w:lvlText w:val=""/>
      <w:lvlJc w:val="left"/>
      <w:pPr>
        <w:ind w:left="1069"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D055AF"/>
    <w:multiLevelType w:val="multilevel"/>
    <w:tmpl w:val="B224A544"/>
    <w:lvl w:ilvl="0">
      <w:start w:val="4"/>
      <w:numFmt w:val="decimal"/>
      <w:lvlText w:val="A.%1"/>
      <w:lvlJc w:val="left"/>
      <w:pPr>
        <w:ind w:left="709" w:hanging="709"/>
      </w:pPr>
      <w:rPr>
        <w:rFonts w:ascii="Arial" w:hAnsi="Arial" w:cs="Times New Roman" w:hint="default"/>
        <w:b/>
        <w:sz w:val="24"/>
      </w:rPr>
    </w:lvl>
    <w:lvl w:ilvl="1">
      <w:start w:val="15"/>
      <w:numFmt w:val="decimal"/>
      <w:lvlText w:val="A.%1.%2"/>
      <w:lvlJc w:val="left"/>
      <w:pPr>
        <w:ind w:left="709" w:hanging="709"/>
      </w:pPr>
      <w:rPr>
        <w:rFonts w:ascii="Arial" w:hAnsi="Arial" w:cs="Times New Roman" w:hint="default"/>
        <w:b/>
        <w:sz w:val="24"/>
      </w:rPr>
    </w:lvl>
    <w:lvl w:ilvl="2">
      <w:numFmt w:val="decimal"/>
      <w:lvlText w:val="A.%1.%2.%3"/>
      <w:lvlJc w:val="left"/>
      <w:pPr>
        <w:ind w:left="709" w:hanging="709"/>
      </w:pPr>
      <w:rPr>
        <w:rFonts w:ascii="Arial" w:hAnsi="Arial" w:cs="Times New Roman" w:hint="default"/>
        <w:sz w:val="22"/>
      </w:rPr>
    </w:lvl>
    <w:lvl w:ilvl="3">
      <w:start w:val="4"/>
      <w:numFmt w:val="decimal"/>
      <w:lvlText w:val="(%4)"/>
      <w:lvlJc w:val="left"/>
      <w:pPr>
        <w:ind w:left="709" w:hanging="709"/>
      </w:pPr>
      <w:rPr>
        <w:rFonts w:cs="Times New Roman" w:hint="default"/>
      </w:rPr>
    </w:lvl>
    <w:lvl w:ilvl="4">
      <w:start w:val="1"/>
      <w:numFmt w:val="lowerLetter"/>
      <w:lvlText w:val="(%5)"/>
      <w:lvlJc w:val="left"/>
      <w:pPr>
        <w:ind w:left="709" w:hanging="709"/>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0">
    <w:nsid w:val="56EE2784"/>
    <w:multiLevelType w:val="multilevel"/>
    <w:tmpl w:val="77683AE2"/>
    <w:lvl w:ilvl="0">
      <w:start w:val="1"/>
      <w:numFmt w:val="upperLetter"/>
      <w:pStyle w:val="SH1"/>
      <w:lvlText w:val="%1."/>
      <w:lvlJc w:val="left"/>
      <w:pPr>
        <w:tabs>
          <w:tab w:val="num" w:pos="432"/>
        </w:tabs>
        <w:ind w:left="432" w:hanging="432"/>
      </w:pPr>
      <w:rPr>
        <w:rFonts w:ascii="Arial" w:hAnsi="Arial" w:cs="Times New Roman" w:hint="default"/>
        <w:b/>
        <w:i w:val="0"/>
        <w:caps/>
        <w:sz w:val="20"/>
        <w:u w:val="none"/>
      </w:rPr>
    </w:lvl>
    <w:lvl w:ilvl="1">
      <w:start w:val="1"/>
      <w:numFmt w:val="decimal"/>
      <w:pStyle w:val="Heading2"/>
      <w:lvlText w:val="%1.%2"/>
      <w:lvlJc w:val="left"/>
      <w:pPr>
        <w:tabs>
          <w:tab w:val="num" w:pos="860"/>
        </w:tabs>
        <w:ind w:left="860" w:hanging="680"/>
      </w:pPr>
      <w:rPr>
        <w:rFonts w:cs="Times New Roman" w:hint="default"/>
        <w:color w:val="000000"/>
      </w:rPr>
    </w:lvl>
    <w:lvl w:ilvl="2">
      <w:start w:val="1"/>
      <w:numFmt w:val="decimal"/>
      <w:pStyle w:val="Heading3"/>
      <w:lvlText w:val="%1.%2.%3"/>
      <w:lvlJc w:val="left"/>
      <w:pPr>
        <w:tabs>
          <w:tab w:val="num" w:pos="1440"/>
        </w:tabs>
        <w:ind w:left="144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color w:val="FF0000"/>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color w:val="FF000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EE74BA"/>
    <w:multiLevelType w:val="multilevel"/>
    <w:tmpl w:val="74066CEA"/>
    <w:styleLink w:val="H1Numbered"/>
    <w:lvl w:ilvl="0">
      <w:start w:val="1"/>
      <w:numFmt w:val="decimal"/>
      <w:pStyle w:val="ListNumber"/>
      <w:lvlText w:val="%1.0"/>
      <w:lvlJc w:val="left"/>
      <w:pPr>
        <w:ind w:left="709" w:hanging="709"/>
      </w:pPr>
      <w:rPr>
        <w:rFonts w:ascii="Arial" w:hAnsi="Arial" w:cs="Times New Roman" w:hint="default"/>
        <w:b/>
        <w:sz w:val="24"/>
      </w:rPr>
    </w:lvl>
    <w:lvl w:ilvl="1">
      <w:start w:val="1"/>
      <w:numFmt w:val="decimal"/>
      <w:pStyle w:val="ListNumber2"/>
      <w:lvlText w:val="%1.%2"/>
      <w:lvlJc w:val="left"/>
      <w:pPr>
        <w:ind w:left="709" w:hanging="709"/>
      </w:pPr>
      <w:rPr>
        <w:rFonts w:ascii="Arial" w:hAnsi="Arial" w:cs="Times New Roman" w:hint="default"/>
        <w:b/>
        <w:sz w:val="24"/>
      </w:rPr>
    </w:lvl>
    <w:lvl w:ilvl="2">
      <w:start w:val="1"/>
      <w:numFmt w:val="decimal"/>
      <w:pStyle w:val="ListNumber3"/>
      <w:lvlText w:val="%1.%2.%3"/>
      <w:lvlJc w:val="left"/>
      <w:pPr>
        <w:ind w:left="709" w:hanging="709"/>
      </w:pPr>
      <w:rPr>
        <w:rFonts w:ascii="Arial" w:hAnsi="Arial" w:cs="Times New Roman" w:hint="default"/>
        <w:sz w:val="22"/>
      </w:rPr>
    </w:lvl>
    <w:lvl w:ilvl="3">
      <w:start w:val="1"/>
      <w:numFmt w:val="decimal"/>
      <w:lvlText w:val="(%4)"/>
      <w:lvlJc w:val="left"/>
      <w:pPr>
        <w:ind w:left="709" w:hanging="709"/>
      </w:pPr>
      <w:rPr>
        <w:rFonts w:cs="Times New Roman" w:hint="default"/>
      </w:rPr>
    </w:lvl>
    <w:lvl w:ilvl="4">
      <w:start w:val="1"/>
      <w:numFmt w:val="lowerLetter"/>
      <w:lvlText w:val="(%5)"/>
      <w:lvlJc w:val="left"/>
      <w:pPr>
        <w:ind w:left="709" w:hanging="709"/>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2">
    <w:nsid w:val="72865D58"/>
    <w:multiLevelType w:val="multilevel"/>
    <w:tmpl w:val="EF18FAE6"/>
    <w:styleLink w:val="Style1"/>
    <w:lvl w:ilvl="0">
      <w:start w:val="1"/>
      <w:numFmt w:val="decimal"/>
      <w:lvlText w:val="A.%1"/>
      <w:lvlJc w:val="left"/>
      <w:pPr>
        <w:ind w:left="709" w:hanging="709"/>
      </w:pPr>
      <w:rPr>
        <w:rFonts w:ascii="Arial" w:hAnsi="Arial" w:cs="Times New Roman" w:hint="default"/>
        <w:b/>
        <w:sz w:val="24"/>
      </w:rPr>
    </w:lvl>
    <w:lvl w:ilvl="1">
      <w:start w:val="1"/>
      <w:numFmt w:val="decimal"/>
      <w:lvlText w:val="A.%1.%2"/>
      <w:lvlJc w:val="left"/>
      <w:pPr>
        <w:ind w:left="992" w:hanging="992"/>
      </w:pPr>
      <w:rPr>
        <w:rFonts w:ascii="Arial" w:hAnsi="Arial" w:cs="Times New Roman" w:hint="default"/>
        <w:b/>
        <w:sz w:val="24"/>
      </w:rPr>
    </w:lvl>
    <w:lvl w:ilvl="2">
      <w:start w:val="1"/>
      <w:numFmt w:val="lowerRoman"/>
      <w:lvlText w:val="%3)"/>
      <w:lvlJc w:val="left"/>
      <w:pPr>
        <w:ind w:left="709" w:hanging="709"/>
      </w:pPr>
      <w:rPr>
        <w:rFonts w:cs="Times New Roman" w:hint="default"/>
      </w:rPr>
    </w:lvl>
    <w:lvl w:ilvl="3">
      <w:start w:val="1"/>
      <w:numFmt w:val="decimal"/>
      <w:lvlText w:val="(%4)"/>
      <w:lvlJc w:val="left"/>
      <w:pPr>
        <w:ind w:left="709" w:hanging="709"/>
      </w:pPr>
      <w:rPr>
        <w:rFonts w:cs="Times New Roman" w:hint="default"/>
      </w:rPr>
    </w:lvl>
    <w:lvl w:ilvl="4">
      <w:start w:val="1"/>
      <w:numFmt w:val="lowerLetter"/>
      <w:lvlText w:val="(%5)"/>
      <w:lvlJc w:val="left"/>
      <w:pPr>
        <w:ind w:left="709" w:hanging="709"/>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3">
    <w:nsid w:val="7833193D"/>
    <w:multiLevelType w:val="hybridMultilevel"/>
    <w:tmpl w:val="FB7E92C0"/>
    <w:lvl w:ilvl="0" w:tplc="1C090001">
      <w:start w:val="1"/>
      <w:numFmt w:val="bullet"/>
      <w:lvlText w:val=""/>
      <w:lvlJc w:val="left"/>
      <w:pPr>
        <w:ind w:left="1429" w:hanging="360"/>
      </w:pPr>
      <w:rPr>
        <w:rFonts w:ascii="Symbol" w:hAnsi="Symbol" w:hint="default"/>
      </w:rPr>
    </w:lvl>
    <w:lvl w:ilvl="1" w:tplc="1C090003" w:tentative="1">
      <w:start w:val="1"/>
      <w:numFmt w:val="bullet"/>
      <w:lvlText w:val="o"/>
      <w:lvlJc w:val="left"/>
      <w:pPr>
        <w:ind w:left="2149" w:hanging="360"/>
      </w:pPr>
      <w:rPr>
        <w:rFonts w:ascii="Courier New" w:hAnsi="Courier New" w:cs="Courier New" w:hint="default"/>
      </w:rPr>
    </w:lvl>
    <w:lvl w:ilvl="2" w:tplc="1C090005" w:tentative="1">
      <w:start w:val="1"/>
      <w:numFmt w:val="bullet"/>
      <w:lvlText w:val=""/>
      <w:lvlJc w:val="left"/>
      <w:pPr>
        <w:ind w:left="2869" w:hanging="360"/>
      </w:pPr>
      <w:rPr>
        <w:rFonts w:ascii="Wingdings" w:hAnsi="Wingdings" w:hint="default"/>
      </w:rPr>
    </w:lvl>
    <w:lvl w:ilvl="3" w:tplc="1C090001" w:tentative="1">
      <w:start w:val="1"/>
      <w:numFmt w:val="bullet"/>
      <w:lvlText w:val=""/>
      <w:lvlJc w:val="left"/>
      <w:pPr>
        <w:ind w:left="3589" w:hanging="360"/>
      </w:pPr>
      <w:rPr>
        <w:rFonts w:ascii="Symbol" w:hAnsi="Symbol" w:hint="default"/>
      </w:rPr>
    </w:lvl>
    <w:lvl w:ilvl="4" w:tplc="1C090003" w:tentative="1">
      <w:start w:val="1"/>
      <w:numFmt w:val="bullet"/>
      <w:lvlText w:val="o"/>
      <w:lvlJc w:val="left"/>
      <w:pPr>
        <w:ind w:left="4309" w:hanging="360"/>
      </w:pPr>
      <w:rPr>
        <w:rFonts w:ascii="Courier New" w:hAnsi="Courier New" w:cs="Courier New" w:hint="default"/>
      </w:rPr>
    </w:lvl>
    <w:lvl w:ilvl="5" w:tplc="1C090005" w:tentative="1">
      <w:start w:val="1"/>
      <w:numFmt w:val="bullet"/>
      <w:lvlText w:val=""/>
      <w:lvlJc w:val="left"/>
      <w:pPr>
        <w:ind w:left="5029" w:hanging="360"/>
      </w:pPr>
      <w:rPr>
        <w:rFonts w:ascii="Wingdings" w:hAnsi="Wingdings" w:hint="default"/>
      </w:rPr>
    </w:lvl>
    <w:lvl w:ilvl="6" w:tplc="1C090001" w:tentative="1">
      <w:start w:val="1"/>
      <w:numFmt w:val="bullet"/>
      <w:lvlText w:val=""/>
      <w:lvlJc w:val="left"/>
      <w:pPr>
        <w:ind w:left="5749" w:hanging="360"/>
      </w:pPr>
      <w:rPr>
        <w:rFonts w:ascii="Symbol" w:hAnsi="Symbol" w:hint="default"/>
      </w:rPr>
    </w:lvl>
    <w:lvl w:ilvl="7" w:tplc="1C090003" w:tentative="1">
      <w:start w:val="1"/>
      <w:numFmt w:val="bullet"/>
      <w:lvlText w:val="o"/>
      <w:lvlJc w:val="left"/>
      <w:pPr>
        <w:ind w:left="6469" w:hanging="360"/>
      </w:pPr>
      <w:rPr>
        <w:rFonts w:ascii="Courier New" w:hAnsi="Courier New" w:cs="Courier New" w:hint="default"/>
      </w:rPr>
    </w:lvl>
    <w:lvl w:ilvl="8" w:tplc="1C0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2"/>
  </w:num>
  <w:num w:numId="8">
    <w:abstractNumId w:val="1"/>
  </w:num>
  <w:num w:numId="9">
    <w:abstractNumId w:val="0"/>
  </w:num>
  <w:num w:numId="10">
    <w:abstractNumId w:val="2"/>
  </w:num>
  <w:num w:numId="11">
    <w:abstractNumId w:val="1"/>
  </w:num>
  <w:num w:numId="12">
    <w:abstractNumId w:val="0"/>
  </w:num>
  <w:num w:numId="13">
    <w:abstractNumId w:val="2"/>
  </w:num>
  <w:num w:numId="14">
    <w:abstractNumId w:val="1"/>
  </w:num>
  <w:num w:numId="15">
    <w:abstractNumId w:val="0"/>
  </w:num>
  <w:num w:numId="16">
    <w:abstractNumId w:val="2"/>
  </w:num>
  <w:num w:numId="17">
    <w:abstractNumId w:val="1"/>
  </w:num>
  <w:num w:numId="18">
    <w:abstractNumId w:val="0"/>
  </w:num>
  <w:num w:numId="19">
    <w:abstractNumId w:val="5"/>
  </w:num>
  <w:num w:numId="20">
    <w:abstractNumId w:val="8"/>
  </w:num>
  <w:num w:numId="21">
    <w:abstractNumId w:val="6"/>
  </w:num>
  <w:num w:numId="22">
    <w:abstractNumId w:val="10"/>
  </w:num>
  <w:num w:numId="23">
    <w:abstractNumId w:val="11"/>
  </w:num>
  <w:num w:numId="24">
    <w:abstractNumId w:val="7"/>
    <w:lvlOverride w:ilvl="0">
      <w:lvl w:ilvl="0">
        <w:numFmt w:val="decimal"/>
        <w:lvlText w:val=""/>
        <w:lvlJc w:val="left"/>
        <w:rPr>
          <w:rFonts w:cs="Times New Roman"/>
        </w:rPr>
      </w:lvl>
    </w:lvlOverride>
    <w:lvlOverride w:ilvl="1">
      <w:lvl w:ilvl="1">
        <w:start w:val="1"/>
        <w:numFmt w:val="decimal"/>
        <w:lvlText w:val="A.%1.%2"/>
        <w:lvlJc w:val="left"/>
        <w:pPr>
          <w:ind w:left="709" w:hanging="709"/>
        </w:pPr>
        <w:rPr>
          <w:rFonts w:ascii="Arial" w:hAnsi="Arial" w:cs="Times New Roman" w:hint="default"/>
          <w:b/>
          <w:sz w:val="24"/>
        </w:rPr>
      </w:lvl>
    </w:lvlOverride>
  </w:num>
  <w:num w:numId="25">
    <w:abstractNumId w:val="7"/>
  </w:num>
  <w:num w:numId="26">
    <w:abstractNumId w:val="12"/>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3"/>
  </w:num>
  <w:num w:numId="30">
    <w:abstractNumId w:val="9"/>
  </w:num>
  <w:num w:numId="31">
    <w:abstractNumId w:val="13"/>
  </w:num>
  <w:num w:numId="32">
    <w:abstractNumId w:val="8"/>
  </w:num>
  <w:num w:numId="33">
    <w:abstractNumId w:val="8"/>
  </w:num>
  <w:num w:numId="34">
    <w:abstractNumId w:val="8"/>
  </w:num>
  <w:num w:numId="35">
    <w:abstractNumId w:val="8"/>
  </w:num>
  <w:num w:numId="36">
    <w:abstractNumId w:val="8"/>
  </w:num>
  <w:num w:numId="37">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1028"/>
  <w:doNotTrackMoves/>
  <w:doNotTrackFormatting/>
  <w:documentProtection w:edit="readOnly" w:enforcement="1" w:cryptProviderType="rsaFull" w:cryptAlgorithmClass="hash" w:cryptAlgorithmType="typeAny" w:cryptAlgorithmSid="4" w:cryptSpinCount="100000" w:hash="s1JzA2QtsQ3RyP+q8JRPX4ZGiYE=" w:salt="J8+zI9Ybmm++5ZtyTFfGSw=="/>
  <w:defaultTabStop w:val="720"/>
  <w:drawingGridHorizontalSpacing w:val="120"/>
  <w:displayHorizontalDrawingGridEvery w:val="2"/>
  <w:characterSpacingControl w:val="doNotCompress"/>
  <w:hdrShapeDefaults>
    <o:shapedefaults v:ext="edit" spidmax="14341"/>
  </w:hdrShapeDefaults>
  <w:footnotePr>
    <w:footnote w:id="-1"/>
    <w:footnote w:id="0"/>
  </w:footnotePr>
  <w:endnotePr>
    <w:endnote w:id="-1"/>
    <w:endnote w:id="0"/>
  </w:endnotePr>
  <w:compat/>
  <w:rsids>
    <w:rsidRoot w:val="00986058"/>
    <w:rsid w:val="000147A8"/>
    <w:rsid w:val="00015AEE"/>
    <w:rsid w:val="0002177E"/>
    <w:rsid w:val="000225DD"/>
    <w:rsid w:val="00022E61"/>
    <w:rsid w:val="0002330E"/>
    <w:rsid w:val="00025255"/>
    <w:rsid w:val="00030AE6"/>
    <w:rsid w:val="00041F0C"/>
    <w:rsid w:val="00045910"/>
    <w:rsid w:val="00053803"/>
    <w:rsid w:val="00061AF1"/>
    <w:rsid w:val="0007356B"/>
    <w:rsid w:val="00073B29"/>
    <w:rsid w:val="00073E00"/>
    <w:rsid w:val="00075188"/>
    <w:rsid w:val="000816A9"/>
    <w:rsid w:val="000834AF"/>
    <w:rsid w:val="00087998"/>
    <w:rsid w:val="00091FE0"/>
    <w:rsid w:val="0009270E"/>
    <w:rsid w:val="00095BBA"/>
    <w:rsid w:val="00096520"/>
    <w:rsid w:val="00096ED3"/>
    <w:rsid w:val="000A3AC6"/>
    <w:rsid w:val="000A4498"/>
    <w:rsid w:val="000A4FE5"/>
    <w:rsid w:val="000B1C5F"/>
    <w:rsid w:val="000B297B"/>
    <w:rsid w:val="000B3580"/>
    <w:rsid w:val="000B3DAE"/>
    <w:rsid w:val="000D1F2E"/>
    <w:rsid w:val="000D558B"/>
    <w:rsid w:val="000D69EE"/>
    <w:rsid w:val="000E680F"/>
    <w:rsid w:val="000E7A07"/>
    <w:rsid w:val="000F0084"/>
    <w:rsid w:val="000F5DF1"/>
    <w:rsid w:val="00100ED6"/>
    <w:rsid w:val="00106ABF"/>
    <w:rsid w:val="00112157"/>
    <w:rsid w:val="0011334B"/>
    <w:rsid w:val="00115A95"/>
    <w:rsid w:val="00116530"/>
    <w:rsid w:val="001171E5"/>
    <w:rsid w:val="00131B61"/>
    <w:rsid w:val="00135556"/>
    <w:rsid w:val="00140ABE"/>
    <w:rsid w:val="00145448"/>
    <w:rsid w:val="001556DD"/>
    <w:rsid w:val="00167A06"/>
    <w:rsid w:val="001711DB"/>
    <w:rsid w:val="00175AEC"/>
    <w:rsid w:val="00176095"/>
    <w:rsid w:val="001776B9"/>
    <w:rsid w:val="00180229"/>
    <w:rsid w:val="00185322"/>
    <w:rsid w:val="00190FC6"/>
    <w:rsid w:val="00192905"/>
    <w:rsid w:val="001945F2"/>
    <w:rsid w:val="0019772E"/>
    <w:rsid w:val="001A06DE"/>
    <w:rsid w:val="001A4991"/>
    <w:rsid w:val="001A753C"/>
    <w:rsid w:val="001B1A82"/>
    <w:rsid w:val="001B4870"/>
    <w:rsid w:val="001C3A0A"/>
    <w:rsid w:val="001E0ED3"/>
    <w:rsid w:val="001E5547"/>
    <w:rsid w:val="001E6E41"/>
    <w:rsid w:val="001F0F9E"/>
    <w:rsid w:val="001F264D"/>
    <w:rsid w:val="001F27A2"/>
    <w:rsid w:val="002032FE"/>
    <w:rsid w:val="00210C87"/>
    <w:rsid w:val="002118F0"/>
    <w:rsid w:val="00217546"/>
    <w:rsid w:val="00217589"/>
    <w:rsid w:val="00236605"/>
    <w:rsid w:val="00236873"/>
    <w:rsid w:val="00240EB5"/>
    <w:rsid w:val="002467D7"/>
    <w:rsid w:val="002609AE"/>
    <w:rsid w:val="0027650D"/>
    <w:rsid w:val="00276EB4"/>
    <w:rsid w:val="002806C2"/>
    <w:rsid w:val="00285453"/>
    <w:rsid w:val="00290892"/>
    <w:rsid w:val="002A1182"/>
    <w:rsid w:val="002A2D7C"/>
    <w:rsid w:val="002A658C"/>
    <w:rsid w:val="002B72D1"/>
    <w:rsid w:val="002C0F3D"/>
    <w:rsid w:val="002C3146"/>
    <w:rsid w:val="002C7510"/>
    <w:rsid w:val="002D18EF"/>
    <w:rsid w:val="002D21B8"/>
    <w:rsid w:val="002D53FD"/>
    <w:rsid w:val="002D609D"/>
    <w:rsid w:val="002D765A"/>
    <w:rsid w:val="002E674F"/>
    <w:rsid w:val="002F16B3"/>
    <w:rsid w:val="002F331B"/>
    <w:rsid w:val="002F3992"/>
    <w:rsid w:val="002F5789"/>
    <w:rsid w:val="002F638B"/>
    <w:rsid w:val="002F6653"/>
    <w:rsid w:val="00306AAF"/>
    <w:rsid w:val="003105DB"/>
    <w:rsid w:val="00310A9E"/>
    <w:rsid w:val="003258D5"/>
    <w:rsid w:val="00326677"/>
    <w:rsid w:val="00331A50"/>
    <w:rsid w:val="00335031"/>
    <w:rsid w:val="0033532D"/>
    <w:rsid w:val="003359F9"/>
    <w:rsid w:val="0034104A"/>
    <w:rsid w:val="00342244"/>
    <w:rsid w:val="003474FF"/>
    <w:rsid w:val="00360287"/>
    <w:rsid w:val="0036126A"/>
    <w:rsid w:val="00366192"/>
    <w:rsid w:val="003666DC"/>
    <w:rsid w:val="00367FDB"/>
    <w:rsid w:val="0037064C"/>
    <w:rsid w:val="00375AC4"/>
    <w:rsid w:val="0037666E"/>
    <w:rsid w:val="00382716"/>
    <w:rsid w:val="003861C0"/>
    <w:rsid w:val="003868D6"/>
    <w:rsid w:val="0039377B"/>
    <w:rsid w:val="00393CE1"/>
    <w:rsid w:val="003951B9"/>
    <w:rsid w:val="003A6D46"/>
    <w:rsid w:val="003B3A57"/>
    <w:rsid w:val="003D1199"/>
    <w:rsid w:val="003E7127"/>
    <w:rsid w:val="003E7558"/>
    <w:rsid w:val="003F26A0"/>
    <w:rsid w:val="003F4D46"/>
    <w:rsid w:val="00401F02"/>
    <w:rsid w:val="00403DED"/>
    <w:rsid w:val="004127F3"/>
    <w:rsid w:val="00420B23"/>
    <w:rsid w:val="004229E4"/>
    <w:rsid w:val="00425054"/>
    <w:rsid w:val="00427444"/>
    <w:rsid w:val="00431E8C"/>
    <w:rsid w:val="00437F5B"/>
    <w:rsid w:val="00441BA5"/>
    <w:rsid w:val="00444A23"/>
    <w:rsid w:val="004471C3"/>
    <w:rsid w:val="004520B1"/>
    <w:rsid w:val="00452768"/>
    <w:rsid w:val="00452F85"/>
    <w:rsid w:val="00474B18"/>
    <w:rsid w:val="00474C63"/>
    <w:rsid w:val="0047741A"/>
    <w:rsid w:val="00477EB9"/>
    <w:rsid w:val="004840B9"/>
    <w:rsid w:val="00486BF7"/>
    <w:rsid w:val="0048783D"/>
    <w:rsid w:val="004A5A9F"/>
    <w:rsid w:val="004A6AC7"/>
    <w:rsid w:val="004A7392"/>
    <w:rsid w:val="004B4E3F"/>
    <w:rsid w:val="004B5E8F"/>
    <w:rsid w:val="004B7E26"/>
    <w:rsid w:val="004C3D1F"/>
    <w:rsid w:val="004D6E57"/>
    <w:rsid w:val="004D7817"/>
    <w:rsid w:val="004E36D9"/>
    <w:rsid w:val="004E64F0"/>
    <w:rsid w:val="004F4572"/>
    <w:rsid w:val="00504DB0"/>
    <w:rsid w:val="005063A8"/>
    <w:rsid w:val="005108BA"/>
    <w:rsid w:val="00512506"/>
    <w:rsid w:val="00513AEF"/>
    <w:rsid w:val="00515D75"/>
    <w:rsid w:val="00520478"/>
    <w:rsid w:val="00523EA8"/>
    <w:rsid w:val="00524690"/>
    <w:rsid w:val="00536953"/>
    <w:rsid w:val="00537C32"/>
    <w:rsid w:val="00541CBB"/>
    <w:rsid w:val="00544572"/>
    <w:rsid w:val="00550829"/>
    <w:rsid w:val="00550B94"/>
    <w:rsid w:val="00553503"/>
    <w:rsid w:val="00562EAF"/>
    <w:rsid w:val="005728D4"/>
    <w:rsid w:val="00572FC2"/>
    <w:rsid w:val="00577B5E"/>
    <w:rsid w:val="00581296"/>
    <w:rsid w:val="0058457C"/>
    <w:rsid w:val="00584580"/>
    <w:rsid w:val="00586C55"/>
    <w:rsid w:val="00587432"/>
    <w:rsid w:val="005A2A62"/>
    <w:rsid w:val="005A3C87"/>
    <w:rsid w:val="005A69B7"/>
    <w:rsid w:val="005B2C7C"/>
    <w:rsid w:val="005B53BF"/>
    <w:rsid w:val="005B5459"/>
    <w:rsid w:val="005B6DBC"/>
    <w:rsid w:val="005B7110"/>
    <w:rsid w:val="005C027A"/>
    <w:rsid w:val="005C04CC"/>
    <w:rsid w:val="005C1F75"/>
    <w:rsid w:val="005E14C9"/>
    <w:rsid w:val="005E171E"/>
    <w:rsid w:val="005E546C"/>
    <w:rsid w:val="005F0F5A"/>
    <w:rsid w:val="005F20DC"/>
    <w:rsid w:val="005F3406"/>
    <w:rsid w:val="005F46B0"/>
    <w:rsid w:val="005F7389"/>
    <w:rsid w:val="00602F83"/>
    <w:rsid w:val="00603CAE"/>
    <w:rsid w:val="00607BC0"/>
    <w:rsid w:val="00617B02"/>
    <w:rsid w:val="00623BF5"/>
    <w:rsid w:val="00625812"/>
    <w:rsid w:val="006260D3"/>
    <w:rsid w:val="0062678F"/>
    <w:rsid w:val="00630362"/>
    <w:rsid w:val="006340C5"/>
    <w:rsid w:val="006366D4"/>
    <w:rsid w:val="00643195"/>
    <w:rsid w:val="00644AD4"/>
    <w:rsid w:val="0064774E"/>
    <w:rsid w:val="00661100"/>
    <w:rsid w:val="006664FF"/>
    <w:rsid w:val="00667751"/>
    <w:rsid w:val="00670E62"/>
    <w:rsid w:val="00675342"/>
    <w:rsid w:val="006771C9"/>
    <w:rsid w:val="00681C2A"/>
    <w:rsid w:val="00682C88"/>
    <w:rsid w:val="00683B96"/>
    <w:rsid w:val="00693428"/>
    <w:rsid w:val="006A12B5"/>
    <w:rsid w:val="006A4EF3"/>
    <w:rsid w:val="006A60DE"/>
    <w:rsid w:val="006B2135"/>
    <w:rsid w:val="006B2854"/>
    <w:rsid w:val="006C1B4D"/>
    <w:rsid w:val="006C1D7F"/>
    <w:rsid w:val="006C2CFA"/>
    <w:rsid w:val="006D6220"/>
    <w:rsid w:val="006E3F31"/>
    <w:rsid w:val="0070183D"/>
    <w:rsid w:val="0070454E"/>
    <w:rsid w:val="00711094"/>
    <w:rsid w:val="00720676"/>
    <w:rsid w:val="007470F0"/>
    <w:rsid w:val="00747157"/>
    <w:rsid w:val="00753514"/>
    <w:rsid w:val="00755D8B"/>
    <w:rsid w:val="00757FAC"/>
    <w:rsid w:val="00761AD3"/>
    <w:rsid w:val="00763CCD"/>
    <w:rsid w:val="007718FD"/>
    <w:rsid w:val="00776D3D"/>
    <w:rsid w:val="00781108"/>
    <w:rsid w:val="007917E8"/>
    <w:rsid w:val="00793988"/>
    <w:rsid w:val="00796244"/>
    <w:rsid w:val="007A15C9"/>
    <w:rsid w:val="007A3DC5"/>
    <w:rsid w:val="007B4596"/>
    <w:rsid w:val="007B580C"/>
    <w:rsid w:val="007C134E"/>
    <w:rsid w:val="007D690B"/>
    <w:rsid w:val="007D6B10"/>
    <w:rsid w:val="007D6E80"/>
    <w:rsid w:val="007E390E"/>
    <w:rsid w:val="007E4EC6"/>
    <w:rsid w:val="007E7F3B"/>
    <w:rsid w:val="00800AAB"/>
    <w:rsid w:val="008015EF"/>
    <w:rsid w:val="00801C47"/>
    <w:rsid w:val="00810974"/>
    <w:rsid w:val="00816C6D"/>
    <w:rsid w:val="00817EF7"/>
    <w:rsid w:val="0082516C"/>
    <w:rsid w:val="00825697"/>
    <w:rsid w:val="00825CCE"/>
    <w:rsid w:val="00825DA1"/>
    <w:rsid w:val="00835CD7"/>
    <w:rsid w:val="008374F3"/>
    <w:rsid w:val="00840245"/>
    <w:rsid w:val="00840F15"/>
    <w:rsid w:val="00851E71"/>
    <w:rsid w:val="00860E66"/>
    <w:rsid w:val="00864840"/>
    <w:rsid w:val="0088407F"/>
    <w:rsid w:val="008849FE"/>
    <w:rsid w:val="008864EF"/>
    <w:rsid w:val="0089023E"/>
    <w:rsid w:val="0089294D"/>
    <w:rsid w:val="00893B22"/>
    <w:rsid w:val="008A6CCE"/>
    <w:rsid w:val="008C1901"/>
    <w:rsid w:val="008C5CC8"/>
    <w:rsid w:val="008D0D5C"/>
    <w:rsid w:val="008D705C"/>
    <w:rsid w:val="008F2655"/>
    <w:rsid w:val="008F46FF"/>
    <w:rsid w:val="008F52B3"/>
    <w:rsid w:val="008F56DC"/>
    <w:rsid w:val="0090357F"/>
    <w:rsid w:val="0091197D"/>
    <w:rsid w:val="00912D67"/>
    <w:rsid w:val="00913330"/>
    <w:rsid w:val="00921C82"/>
    <w:rsid w:val="009238FD"/>
    <w:rsid w:val="00926132"/>
    <w:rsid w:val="009265C3"/>
    <w:rsid w:val="0093448C"/>
    <w:rsid w:val="0093594D"/>
    <w:rsid w:val="0093694B"/>
    <w:rsid w:val="009402C6"/>
    <w:rsid w:val="00950629"/>
    <w:rsid w:val="00951A15"/>
    <w:rsid w:val="0095506E"/>
    <w:rsid w:val="00963EC7"/>
    <w:rsid w:val="00964939"/>
    <w:rsid w:val="00965772"/>
    <w:rsid w:val="00970EE8"/>
    <w:rsid w:val="00971A6E"/>
    <w:rsid w:val="00973558"/>
    <w:rsid w:val="00986058"/>
    <w:rsid w:val="00987CF1"/>
    <w:rsid w:val="009911DB"/>
    <w:rsid w:val="00995CE3"/>
    <w:rsid w:val="009974BD"/>
    <w:rsid w:val="009A465C"/>
    <w:rsid w:val="009B2BE5"/>
    <w:rsid w:val="009B3537"/>
    <w:rsid w:val="009B42BC"/>
    <w:rsid w:val="009B7A54"/>
    <w:rsid w:val="009C3640"/>
    <w:rsid w:val="009C5ED4"/>
    <w:rsid w:val="009C7507"/>
    <w:rsid w:val="009D6337"/>
    <w:rsid w:val="009D6ACA"/>
    <w:rsid w:val="009F4424"/>
    <w:rsid w:val="009F7079"/>
    <w:rsid w:val="00A04AE3"/>
    <w:rsid w:val="00A1377D"/>
    <w:rsid w:val="00A13D57"/>
    <w:rsid w:val="00A161CF"/>
    <w:rsid w:val="00A279A9"/>
    <w:rsid w:val="00A3376F"/>
    <w:rsid w:val="00A4435B"/>
    <w:rsid w:val="00A549FE"/>
    <w:rsid w:val="00A57499"/>
    <w:rsid w:val="00A61818"/>
    <w:rsid w:val="00A63938"/>
    <w:rsid w:val="00A849F5"/>
    <w:rsid w:val="00A87959"/>
    <w:rsid w:val="00A92ECE"/>
    <w:rsid w:val="00A97DF4"/>
    <w:rsid w:val="00AA2B5B"/>
    <w:rsid w:val="00AA4986"/>
    <w:rsid w:val="00AA6E01"/>
    <w:rsid w:val="00AB2A13"/>
    <w:rsid w:val="00AB3818"/>
    <w:rsid w:val="00AC037E"/>
    <w:rsid w:val="00AC1D78"/>
    <w:rsid w:val="00AD0D4F"/>
    <w:rsid w:val="00AD3C86"/>
    <w:rsid w:val="00AD46AB"/>
    <w:rsid w:val="00AE1E6D"/>
    <w:rsid w:val="00AE24DB"/>
    <w:rsid w:val="00AE38B7"/>
    <w:rsid w:val="00AE63A3"/>
    <w:rsid w:val="00AE6D60"/>
    <w:rsid w:val="00AF1207"/>
    <w:rsid w:val="00AF2AB2"/>
    <w:rsid w:val="00AF2C5A"/>
    <w:rsid w:val="00AF377C"/>
    <w:rsid w:val="00AF3D31"/>
    <w:rsid w:val="00B12C62"/>
    <w:rsid w:val="00B13C80"/>
    <w:rsid w:val="00B21DF5"/>
    <w:rsid w:val="00B2250D"/>
    <w:rsid w:val="00B2551E"/>
    <w:rsid w:val="00B26095"/>
    <w:rsid w:val="00B26D5A"/>
    <w:rsid w:val="00B27D1E"/>
    <w:rsid w:val="00B30F4C"/>
    <w:rsid w:val="00B32C55"/>
    <w:rsid w:val="00B34F19"/>
    <w:rsid w:val="00B35A56"/>
    <w:rsid w:val="00B40D20"/>
    <w:rsid w:val="00B422E4"/>
    <w:rsid w:val="00B43B06"/>
    <w:rsid w:val="00B445DB"/>
    <w:rsid w:val="00B466F7"/>
    <w:rsid w:val="00B50858"/>
    <w:rsid w:val="00B57FDC"/>
    <w:rsid w:val="00B74396"/>
    <w:rsid w:val="00B8216E"/>
    <w:rsid w:val="00B925BE"/>
    <w:rsid w:val="00B941A7"/>
    <w:rsid w:val="00B9596E"/>
    <w:rsid w:val="00B96F95"/>
    <w:rsid w:val="00BA08BD"/>
    <w:rsid w:val="00BA5803"/>
    <w:rsid w:val="00BB336E"/>
    <w:rsid w:val="00BB4D98"/>
    <w:rsid w:val="00BB75D0"/>
    <w:rsid w:val="00BC082B"/>
    <w:rsid w:val="00BC181E"/>
    <w:rsid w:val="00BC2EEF"/>
    <w:rsid w:val="00BC4227"/>
    <w:rsid w:val="00BD3B3A"/>
    <w:rsid w:val="00BD5D08"/>
    <w:rsid w:val="00BE2BE5"/>
    <w:rsid w:val="00BE5841"/>
    <w:rsid w:val="00BF1D96"/>
    <w:rsid w:val="00BF384B"/>
    <w:rsid w:val="00BF4C06"/>
    <w:rsid w:val="00C0446B"/>
    <w:rsid w:val="00C10EA6"/>
    <w:rsid w:val="00C14F5F"/>
    <w:rsid w:val="00C216A7"/>
    <w:rsid w:val="00C233CD"/>
    <w:rsid w:val="00C24465"/>
    <w:rsid w:val="00C244F2"/>
    <w:rsid w:val="00C261EE"/>
    <w:rsid w:val="00C27F8A"/>
    <w:rsid w:val="00C316CE"/>
    <w:rsid w:val="00C3358C"/>
    <w:rsid w:val="00C4162B"/>
    <w:rsid w:val="00C50509"/>
    <w:rsid w:val="00C51446"/>
    <w:rsid w:val="00C53FA7"/>
    <w:rsid w:val="00C54E01"/>
    <w:rsid w:val="00C5593E"/>
    <w:rsid w:val="00C5602F"/>
    <w:rsid w:val="00C62FBF"/>
    <w:rsid w:val="00C67EFC"/>
    <w:rsid w:val="00C7409E"/>
    <w:rsid w:val="00C7704E"/>
    <w:rsid w:val="00C8163B"/>
    <w:rsid w:val="00C8333E"/>
    <w:rsid w:val="00C83D97"/>
    <w:rsid w:val="00C84E73"/>
    <w:rsid w:val="00C85B32"/>
    <w:rsid w:val="00C9473B"/>
    <w:rsid w:val="00C94ED2"/>
    <w:rsid w:val="00C97548"/>
    <w:rsid w:val="00CA3665"/>
    <w:rsid w:val="00CA385F"/>
    <w:rsid w:val="00CA6E8A"/>
    <w:rsid w:val="00CB4B41"/>
    <w:rsid w:val="00CC1D51"/>
    <w:rsid w:val="00CC2A99"/>
    <w:rsid w:val="00CD0CC6"/>
    <w:rsid w:val="00CD2AB3"/>
    <w:rsid w:val="00CE4388"/>
    <w:rsid w:val="00CE5955"/>
    <w:rsid w:val="00CE61A3"/>
    <w:rsid w:val="00CF15D2"/>
    <w:rsid w:val="00CF2263"/>
    <w:rsid w:val="00CF3172"/>
    <w:rsid w:val="00CF341A"/>
    <w:rsid w:val="00CF428E"/>
    <w:rsid w:val="00CF4CA4"/>
    <w:rsid w:val="00CF5409"/>
    <w:rsid w:val="00CF7566"/>
    <w:rsid w:val="00D00E3C"/>
    <w:rsid w:val="00D02AE7"/>
    <w:rsid w:val="00D05CCB"/>
    <w:rsid w:val="00D132F1"/>
    <w:rsid w:val="00D13CE7"/>
    <w:rsid w:val="00D13D75"/>
    <w:rsid w:val="00D225EA"/>
    <w:rsid w:val="00D26687"/>
    <w:rsid w:val="00D26A5C"/>
    <w:rsid w:val="00D317A9"/>
    <w:rsid w:val="00D372DC"/>
    <w:rsid w:val="00D413EB"/>
    <w:rsid w:val="00D415AB"/>
    <w:rsid w:val="00D42A43"/>
    <w:rsid w:val="00D476A0"/>
    <w:rsid w:val="00D51CB2"/>
    <w:rsid w:val="00D53BC2"/>
    <w:rsid w:val="00D55E0C"/>
    <w:rsid w:val="00D81782"/>
    <w:rsid w:val="00D83B1C"/>
    <w:rsid w:val="00D866E6"/>
    <w:rsid w:val="00D927B2"/>
    <w:rsid w:val="00D951C9"/>
    <w:rsid w:val="00DA1C2C"/>
    <w:rsid w:val="00DA2116"/>
    <w:rsid w:val="00DA28E1"/>
    <w:rsid w:val="00DA5DCA"/>
    <w:rsid w:val="00DB5CFF"/>
    <w:rsid w:val="00DB7686"/>
    <w:rsid w:val="00DC5621"/>
    <w:rsid w:val="00DC5C7A"/>
    <w:rsid w:val="00DD0430"/>
    <w:rsid w:val="00DD2759"/>
    <w:rsid w:val="00DD2AC6"/>
    <w:rsid w:val="00DE28FA"/>
    <w:rsid w:val="00DE4FD0"/>
    <w:rsid w:val="00DF0509"/>
    <w:rsid w:val="00DF28B5"/>
    <w:rsid w:val="00DF5C0E"/>
    <w:rsid w:val="00DF5F05"/>
    <w:rsid w:val="00DF7473"/>
    <w:rsid w:val="00E02849"/>
    <w:rsid w:val="00E04029"/>
    <w:rsid w:val="00E13A21"/>
    <w:rsid w:val="00E14EB9"/>
    <w:rsid w:val="00E269D7"/>
    <w:rsid w:val="00E27460"/>
    <w:rsid w:val="00E30BA8"/>
    <w:rsid w:val="00E313E8"/>
    <w:rsid w:val="00E33A4D"/>
    <w:rsid w:val="00E416D1"/>
    <w:rsid w:val="00E41D84"/>
    <w:rsid w:val="00E45DF4"/>
    <w:rsid w:val="00E50B7F"/>
    <w:rsid w:val="00E53882"/>
    <w:rsid w:val="00E56F44"/>
    <w:rsid w:val="00E574F0"/>
    <w:rsid w:val="00E62A67"/>
    <w:rsid w:val="00E63161"/>
    <w:rsid w:val="00E64D56"/>
    <w:rsid w:val="00E64E4B"/>
    <w:rsid w:val="00E66B55"/>
    <w:rsid w:val="00E711C0"/>
    <w:rsid w:val="00E7142A"/>
    <w:rsid w:val="00E7459F"/>
    <w:rsid w:val="00E77513"/>
    <w:rsid w:val="00E83375"/>
    <w:rsid w:val="00E861BC"/>
    <w:rsid w:val="00E87631"/>
    <w:rsid w:val="00E93571"/>
    <w:rsid w:val="00E939F4"/>
    <w:rsid w:val="00E93BBF"/>
    <w:rsid w:val="00EA192E"/>
    <w:rsid w:val="00EA39E7"/>
    <w:rsid w:val="00EA6854"/>
    <w:rsid w:val="00EB14E2"/>
    <w:rsid w:val="00EB4AFF"/>
    <w:rsid w:val="00EC1301"/>
    <w:rsid w:val="00EC1581"/>
    <w:rsid w:val="00EC5933"/>
    <w:rsid w:val="00EC6297"/>
    <w:rsid w:val="00EC7E59"/>
    <w:rsid w:val="00ED0AD7"/>
    <w:rsid w:val="00ED226B"/>
    <w:rsid w:val="00ED4B62"/>
    <w:rsid w:val="00ED5663"/>
    <w:rsid w:val="00EE30AC"/>
    <w:rsid w:val="00EE374C"/>
    <w:rsid w:val="00EE4DE4"/>
    <w:rsid w:val="00EE6A9C"/>
    <w:rsid w:val="00EE7380"/>
    <w:rsid w:val="00EF342E"/>
    <w:rsid w:val="00EF5B5E"/>
    <w:rsid w:val="00EF6E66"/>
    <w:rsid w:val="00F00715"/>
    <w:rsid w:val="00F01EA2"/>
    <w:rsid w:val="00F067ED"/>
    <w:rsid w:val="00F06BDA"/>
    <w:rsid w:val="00F1054D"/>
    <w:rsid w:val="00F222C7"/>
    <w:rsid w:val="00F22A56"/>
    <w:rsid w:val="00F22A5C"/>
    <w:rsid w:val="00F25597"/>
    <w:rsid w:val="00F27709"/>
    <w:rsid w:val="00F31A57"/>
    <w:rsid w:val="00F43495"/>
    <w:rsid w:val="00F43617"/>
    <w:rsid w:val="00F51767"/>
    <w:rsid w:val="00F6743D"/>
    <w:rsid w:val="00F71DA4"/>
    <w:rsid w:val="00F801CD"/>
    <w:rsid w:val="00F81CE7"/>
    <w:rsid w:val="00F91C24"/>
    <w:rsid w:val="00F96D78"/>
    <w:rsid w:val="00FA5BD7"/>
    <w:rsid w:val="00FB3091"/>
    <w:rsid w:val="00FC2334"/>
    <w:rsid w:val="00FC560B"/>
    <w:rsid w:val="00FC7A6C"/>
    <w:rsid w:val="00FD060E"/>
    <w:rsid w:val="00FD07C8"/>
    <w:rsid w:val="00FD0C0F"/>
    <w:rsid w:val="00FD29F7"/>
    <w:rsid w:val="00FD2ABD"/>
    <w:rsid w:val="00FD7EB4"/>
    <w:rsid w:val="00FE4441"/>
    <w:rsid w:val="00FE72B6"/>
    <w:rsid w:val="00FF264C"/>
    <w:rsid w:val="00FF2734"/>
    <w:rsid w:val="00FF49A2"/>
    <w:rsid w:val="00FF4CDD"/>
    <w:rsid w:val="00FF76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4341"/>
    <o:shapelayout v:ext="edit">
      <o:idmap v:ext="edit" data="1"/>
      <o:regrouptable v:ext="edit">
        <o:entry new="1" old="0"/>
        <o:entry new="2" old="1"/>
        <o:entry new="3" old="1"/>
        <o:entry new="4" old="1"/>
        <o:entry new="5" old="1"/>
        <o:entry new="6" old="1"/>
        <o:entry new="7" old="1"/>
        <o:entry new="8" old="1"/>
        <o:entry new="9" old="1"/>
        <o:entry new="10" old="0"/>
        <o:entry new="11" old="10"/>
        <o:entry new="12" old="10"/>
        <o:entry new="13" old="10"/>
        <o:entry new="14" old="0"/>
        <o:entry new="15" old="0"/>
        <o:entry new="16" old="15"/>
        <o:entry new="17" old="0"/>
        <o:entry new="18" old="17"/>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375"/>
    <w:pPr>
      <w:tabs>
        <w:tab w:val="right" w:pos="9752"/>
      </w:tabs>
      <w:spacing w:before="60" w:after="120"/>
    </w:pPr>
    <w:rPr>
      <w:rFonts w:ascii="Arial" w:eastAsia="Times New Roman" w:hAnsi="Arial" w:cs="Arial"/>
      <w:color w:val="000000"/>
      <w:sz w:val="24"/>
      <w:szCs w:val="24"/>
      <w:lang w:val="en-GB"/>
    </w:rPr>
  </w:style>
  <w:style w:type="paragraph" w:styleId="Heading1">
    <w:name w:val="heading 1"/>
    <w:basedOn w:val="Normal"/>
    <w:next w:val="Normal"/>
    <w:link w:val="Heading1Char"/>
    <w:uiPriority w:val="99"/>
    <w:qFormat/>
    <w:rsid w:val="003666DC"/>
    <w:pPr>
      <w:keepNext/>
      <w:spacing w:before="240" w:after="60"/>
      <w:outlineLvl w:val="0"/>
    </w:pPr>
    <w:rPr>
      <w:rFonts w:ascii="Arial Bold" w:hAnsi="Arial Bold"/>
      <w:b/>
      <w:bCs/>
      <w:kern w:val="32"/>
      <w:szCs w:val="32"/>
    </w:rPr>
  </w:style>
  <w:style w:type="paragraph" w:styleId="Heading2">
    <w:name w:val="heading 2"/>
    <w:basedOn w:val="Normal"/>
    <w:next w:val="Normal"/>
    <w:link w:val="Heading2Char"/>
    <w:uiPriority w:val="99"/>
    <w:qFormat/>
    <w:rsid w:val="003666DC"/>
    <w:pPr>
      <w:keepNext/>
      <w:numPr>
        <w:ilvl w:val="1"/>
        <w:numId w:val="22"/>
      </w:numPr>
      <w:outlineLvl w:val="1"/>
    </w:pPr>
    <w:rPr>
      <w:rFonts w:ascii="Arial Bold" w:hAnsi="Arial Bold"/>
      <w:b/>
      <w:bCs/>
      <w:iCs/>
      <w:caps/>
      <w:szCs w:val="28"/>
    </w:rPr>
  </w:style>
  <w:style w:type="paragraph" w:styleId="Heading3">
    <w:name w:val="heading 3"/>
    <w:basedOn w:val="Normal"/>
    <w:next w:val="Normal"/>
    <w:link w:val="Heading3Char"/>
    <w:uiPriority w:val="99"/>
    <w:qFormat/>
    <w:rsid w:val="003666DC"/>
    <w:pPr>
      <w:keepNext/>
      <w:numPr>
        <w:ilvl w:val="2"/>
        <w:numId w:val="22"/>
      </w:numPr>
      <w:spacing w:before="240" w:after="60"/>
      <w:jc w:val="both"/>
      <w:outlineLvl w:val="2"/>
    </w:pPr>
    <w:rPr>
      <w:rFonts w:ascii="Arial Bold" w:hAnsi="Arial Bold"/>
      <w:b/>
      <w:lang w:val="en-ZA"/>
    </w:rPr>
  </w:style>
  <w:style w:type="paragraph" w:styleId="Heading4">
    <w:name w:val="heading 4"/>
    <w:basedOn w:val="Normal"/>
    <w:next w:val="Normal"/>
    <w:link w:val="Heading4Char"/>
    <w:uiPriority w:val="99"/>
    <w:qFormat/>
    <w:rsid w:val="003666DC"/>
    <w:pPr>
      <w:keepNext/>
      <w:numPr>
        <w:ilvl w:val="3"/>
        <w:numId w:val="22"/>
      </w:numPr>
      <w:autoSpaceDE w:val="0"/>
      <w:autoSpaceDN w:val="0"/>
      <w:adjustRightInd w:val="0"/>
      <w:jc w:val="center"/>
      <w:outlineLvl w:val="3"/>
    </w:pPr>
    <w:rPr>
      <w:rFonts w:ascii="Arial-BoldMT" w:hAnsi="Arial-BoldMT"/>
      <w:b/>
      <w:bCs/>
      <w:sz w:val="32"/>
      <w:szCs w:val="32"/>
    </w:rPr>
  </w:style>
  <w:style w:type="paragraph" w:styleId="Heading5">
    <w:name w:val="heading 5"/>
    <w:basedOn w:val="Normal"/>
    <w:next w:val="Normal"/>
    <w:link w:val="Heading5Char"/>
    <w:uiPriority w:val="99"/>
    <w:qFormat/>
    <w:rsid w:val="003666DC"/>
    <w:pPr>
      <w:keepNext/>
      <w:numPr>
        <w:ilvl w:val="4"/>
        <w:numId w:val="22"/>
      </w:numPr>
      <w:autoSpaceDE w:val="0"/>
      <w:autoSpaceDN w:val="0"/>
      <w:adjustRightInd w:val="0"/>
      <w:jc w:val="center"/>
      <w:outlineLvl w:val="4"/>
    </w:pPr>
    <w:rPr>
      <w:rFonts w:ascii="Arial-BoldMT" w:hAnsi="Arial-BoldMT"/>
      <w:b/>
      <w:bCs/>
      <w:sz w:val="20"/>
      <w:szCs w:val="20"/>
    </w:rPr>
  </w:style>
  <w:style w:type="paragraph" w:styleId="Heading6">
    <w:name w:val="heading 6"/>
    <w:basedOn w:val="Normal"/>
    <w:next w:val="Normal"/>
    <w:link w:val="Heading6Char"/>
    <w:uiPriority w:val="99"/>
    <w:qFormat/>
    <w:rsid w:val="003666DC"/>
    <w:pPr>
      <w:keepNext/>
      <w:numPr>
        <w:ilvl w:val="5"/>
        <w:numId w:val="22"/>
      </w:numPr>
      <w:autoSpaceDE w:val="0"/>
      <w:autoSpaceDN w:val="0"/>
      <w:adjustRightInd w:val="0"/>
      <w:spacing w:line="360" w:lineRule="auto"/>
      <w:outlineLvl w:val="5"/>
    </w:pPr>
    <w:rPr>
      <w:rFonts w:ascii="ArialMT" w:hAnsi="ArialMT"/>
      <w:b/>
      <w:bCs/>
      <w:sz w:val="20"/>
      <w:szCs w:val="20"/>
    </w:rPr>
  </w:style>
  <w:style w:type="paragraph" w:styleId="Heading9">
    <w:name w:val="heading 9"/>
    <w:basedOn w:val="Normal"/>
    <w:next w:val="Normal"/>
    <w:link w:val="Heading9Char"/>
    <w:uiPriority w:val="99"/>
    <w:qFormat/>
    <w:rsid w:val="003666DC"/>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6DC"/>
    <w:rPr>
      <w:rFonts w:ascii="Arial Bold" w:hAnsi="Arial Bold" w:cs="Arial"/>
      <w:b/>
      <w:bCs/>
      <w:color w:val="000000"/>
      <w:kern w:val="32"/>
      <w:sz w:val="32"/>
      <w:szCs w:val="32"/>
    </w:rPr>
  </w:style>
  <w:style w:type="character" w:customStyle="1" w:styleId="Heading2Char">
    <w:name w:val="Heading 2 Char"/>
    <w:basedOn w:val="DefaultParagraphFont"/>
    <w:link w:val="Heading2"/>
    <w:uiPriority w:val="99"/>
    <w:locked/>
    <w:rsid w:val="003666DC"/>
    <w:rPr>
      <w:rFonts w:ascii="Arial Bold" w:eastAsia="Times New Roman" w:hAnsi="Arial Bold" w:cs="Arial"/>
      <w:b/>
      <w:bCs/>
      <w:iCs/>
      <w:caps/>
      <w:color w:val="000000"/>
      <w:sz w:val="24"/>
      <w:szCs w:val="28"/>
      <w:lang w:val="en-GB"/>
    </w:rPr>
  </w:style>
  <w:style w:type="character" w:customStyle="1" w:styleId="Heading3Char">
    <w:name w:val="Heading 3 Char"/>
    <w:basedOn w:val="DefaultParagraphFont"/>
    <w:link w:val="Heading3"/>
    <w:uiPriority w:val="99"/>
    <w:locked/>
    <w:rsid w:val="003666DC"/>
    <w:rPr>
      <w:rFonts w:ascii="Arial Bold" w:eastAsia="Times New Roman" w:hAnsi="Arial Bold" w:cs="Arial"/>
      <w:b/>
      <w:color w:val="000000"/>
      <w:sz w:val="24"/>
      <w:szCs w:val="24"/>
      <w:lang w:val="en-ZA"/>
    </w:rPr>
  </w:style>
  <w:style w:type="character" w:customStyle="1" w:styleId="Heading4Char">
    <w:name w:val="Heading 4 Char"/>
    <w:basedOn w:val="DefaultParagraphFont"/>
    <w:link w:val="Heading4"/>
    <w:uiPriority w:val="99"/>
    <w:locked/>
    <w:rsid w:val="003666DC"/>
    <w:rPr>
      <w:rFonts w:ascii="Arial-BoldMT" w:eastAsia="Times New Roman" w:hAnsi="Arial-BoldMT" w:cs="Arial"/>
      <w:b/>
      <w:bCs/>
      <w:color w:val="000000"/>
      <w:sz w:val="32"/>
      <w:szCs w:val="32"/>
      <w:lang w:val="en-GB"/>
    </w:rPr>
  </w:style>
  <w:style w:type="character" w:customStyle="1" w:styleId="Heading5Char">
    <w:name w:val="Heading 5 Char"/>
    <w:basedOn w:val="DefaultParagraphFont"/>
    <w:link w:val="Heading5"/>
    <w:uiPriority w:val="99"/>
    <w:locked/>
    <w:rsid w:val="003666DC"/>
    <w:rPr>
      <w:rFonts w:ascii="Arial-BoldMT" w:eastAsia="Times New Roman" w:hAnsi="Arial-BoldMT" w:cs="Arial"/>
      <w:b/>
      <w:bCs/>
      <w:color w:val="000000"/>
      <w:sz w:val="20"/>
      <w:szCs w:val="20"/>
      <w:lang w:val="en-GB"/>
    </w:rPr>
  </w:style>
  <w:style w:type="character" w:customStyle="1" w:styleId="Heading6Char">
    <w:name w:val="Heading 6 Char"/>
    <w:basedOn w:val="DefaultParagraphFont"/>
    <w:link w:val="Heading6"/>
    <w:uiPriority w:val="99"/>
    <w:locked/>
    <w:rsid w:val="003666DC"/>
    <w:rPr>
      <w:rFonts w:ascii="ArialMT" w:eastAsia="Times New Roman" w:hAnsi="ArialMT" w:cs="Arial"/>
      <w:b/>
      <w:bCs/>
      <w:color w:val="000000"/>
      <w:sz w:val="20"/>
      <w:szCs w:val="20"/>
      <w:lang w:val="en-GB"/>
    </w:rPr>
  </w:style>
  <w:style w:type="character" w:customStyle="1" w:styleId="Heading9Char">
    <w:name w:val="Heading 9 Char"/>
    <w:basedOn w:val="DefaultParagraphFont"/>
    <w:link w:val="Heading9"/>
    <w:uiPriority w:val="99"/>
    <w:locked/>
    <w:rsid w:val="003666DC"/>
    <w:rPr>
      <w:rFonts w:ascii="Arial" w:hAnsi="Arial" w:cs="Arial"/>
      <w:color w:val="000000"/>
    </w:rPr>
  </w:style>
  <w:style w:type="paragraph" w:customStyle="1" w:styleId="SH1">
    <w:name w:val="SH1"/>
    <w:basedOn w:val="Normal"/>
    <w:next w:val="BodyText"/>
    <w:uiPriority w:val="99"/>
    <w:rsid w:val="003666DC"/>
    <w:pPr>
      <w:numPr>
        <w:numId w:val="22"/>
      </w:numPr>
    </w:pPr>
    <w:rPr>
      <w:b/>
      <w:caps/>
      <w:sz w:val="20"/>
      <w:u w:val="single"/>
    </w:rPr>
  </w:style>
  <w:style w:type="paragraph" w:styleId="BodyTextIndent">
    <w:name w:val="Body Text Indent"/>
    <w:basedOn w:val="Normal"/>
    <w:link w:val="BodyTextIndentChar"/>
    <w:uiPriority w:val="99"/>
    <w:rsid w:val="003666DC"/>
    <w:pPr>
      <w:spacing w:line="360" w:lineRule="auto"/>
      <w:ind w:left="1440" w:hanging="538"/>
      <w:jc w:val="both"/>
    </w:pPr>
    <w:rPr>
      <w:sz w:val="20"/>
      <w:lang w:val="en-ZA"/>
    </w:rPr>
  </w:style>
  <w:style w:type="character" w:customStyle="1" w:styleId="BodyTextIndentChar">
    <w:name w:val="Body Text Indent Char"/>
    <w:basedOn w:val="DefaultParagraphFont"/>
    <w:link w:val="BodyTextIndent"/>
    <w:uiPriority w:val="99"/>
    <w:locked/>
    <w:rsid w:val="003666DC"/>
    <w:rPr>
      <w:rFonts w:ascii="Arial" w:hAnsi="Arial" w:cs="Arial"/>
      <w:color w:val="000000"/>
      <w:sz w:val="24"/>
      <w:szCs w:val="24"/>
      <w:lang w:val="en-ZA"/>
    </w:rPr>
  </w:style>
  <w:style w:type="paragraph" w:styleId="BodyTextIndent2">
    <w:name w:val="Body Text Indent 2"/>
    <w:aliases w:val="Paragraphs"/>
    <w:basedOn w:val="Normal"/>
    <w:link w:val="BodyTextIndent2Char"/>
    <w:uiPriority w:val="99"/>
    <w:rsid w:val="00B8216E"/>
    <w:pPr>
      <w:spacing w:after="60"/>
      <w:ind w:left="709"/>
      <w:jc w:val="both"/>
    </w:pPr>
    <w:rPr>
      <w:sz w:val="22"/>
      <w:lang w:val="en-ZA"/>
    </w:rPr>
  </w:style>
  <w:style w:type="character" w:customStyle="1" w:styleId="BodyTextIndent2Char">
    <w:name w:val="Body Text Indent 2 Char"/>
    <w:aliases w:val="Paragraphs Char"/>
    <w:basedOn w:val="DefaultParagraphFont"/>
    <w:link w:val="BodyTextIndent2"/>
    <w:uiPriority w:val="99"/>
    <w:locked/>
    <w:rsid w:val="00B8216E"/>
    <w:rPr>
      <w:rFonts w:ascii="Arial" w:hAnsi="Arial" w:cs="Arial"/>
      <w:color w:val="000000"/>
      <w:sz w:val="24"/>
      <w:szCs w:val="24"/>
      <w:lang w:eastAsia="en-US"/>
    </w:rPr>
  </w:style>
  <w:style w:type="character" w:styleId="Hyperlink">
    <w:name w:val="Hyperlink"/>
    <w:basedOn w:val="DefaultParagraphFont"/>
    <w:uiPriority w:val="99"/>
    <w:rsid w:val="003666DC"/>
    <w:rPr>
      <w:rFonts w:cs="Times New Roman"/>
      <w:color w:val="0000FF"/>
      <w:u w:val="single"/>
    </w:rPr>
  </w:style>
  <w:style w:type="paragraph" w:styleId="Header">
    <w:name w:val="header"/>
    <w:basedOn w:val="Normal"/>
    <w:link w:val="HeaderChar"/>
    <w:uiPriority w:val="99"/>
    <w:rsid w:val="003666DC"/>
    <w:pPr>
      <w:tabs>
        <w:tab w:val="center" w:pos="4153"/>
        <w:tab w:val="right" w:pos="8306"/>
      </w:tabs>
    </w:pPr>
  </w:style>
  <w:style w:type="character" w:customStyle="1" w:styleId="HeaderChar">
    <w:name w:val="Header Char"/>
    <w:basedOn w:val="DefaultParagraphFont"/>
    <w:link w:val="Header"/>
    <w:uiPriority w:val="99"/>
    <w:locked/>
    <w:rsid w:val="003666DC"/>
    <w:rPr>
      <w:rFonts w:ascii="Arial" w:hAnsi="Arial" w:cs="Arial"/>
      <w:color w:val="000000"/>
      <w:sz w:val="24"/>
      <w:szCs w:val="24"/>
    </w:rPr>
  </w:style>
  <w:style w:type="paragraph" w:styleId="Footer">
    <w:name w:val="footer"/>
    <w:basedOn w:val="Normal"/>
    <w:link w:val="FooterChar"/>
    <w:uiPriority w:val="99"/>
    <w:rsid w:val="002D21B8"/>
    <w:pPr>
      <w:spacing w:before="120"/>
    </w:pPr>
    <w:rPr>
      <w:i/>
      <w:color w:val="auto"/>
      <w:sz w:val="16"/>
    </w:rPr>
  </w:style>
  <w:style w:type="character" w:customStyle="1" w:styleId="FooterChar">
    <w:name w:val="Footer Char"/>
    <w:basedOn w:val="DefaultParagraphFont"/>
    <w:link w:val="Footer"/>
    <w:uiPriority w:val="99"/>
    <w:locked/>
    <w:rsid w:val="002D21B8"/>
    <w:rPr>
      <w:rFonts w:ascii="Arial" w:hAnsi="Arial" w:cs="Arial"/>
      <w:i/>
      <w:sz w:val="24"/>
      <w:szCs w:val="24"/>
      <w:lang w:val="en-GB" w:eastAsia="en-US"/>
    </w:rPr>
  </w:style>
  <w:style w:type="paragraph" w:styleId="BodyText2">
    <w:name w:val="Body Text 2"/>
    <w:basedOn w:val="Normal"/>
    <w:link w:val="BodyText2Char"/>
    <w:uiPriority w:val="99"/>
    <w:rsid w:val="003666DC"/>
    <w:pPr>
      <w:spacing w:line="480" w:lineRule="auto"/>
    </w:pPr>
  </w:style>
  <w:style w:type="character" w:customStyle="1" w:styleId="BodyText2Char">
    <w:name w:val="Body Text 2 Char"/>
    <w:basedOn w:val="DefaultParagraphFont"/>
    <w:link w:val="BodyText2"/>
    <w:uiPriority w:val="99"/>
    <w:locked/>
    <w:rsid w:val="003666DC"/>
    <w:rPr>
      <w:rFonts w:ascii="Arial" w:hAnsi="Arial" w:cs="Arial"/>
      <w:color w:val="000000"/>
      <w:sz w:val="24"/>
      <w:szCs w:val="24"/>
    </w:rPr>
  </w:style>
  <w:style w:type="paragraph" w:styleId="TOC1">
    <w:name w:val="toc 1"/>
    <w:basedOn w:val="Normal"/>
    <w:next w:val="Normal"/>
    <w:autoRedefine/>
    <w:uiPriority w:val="39"/>
    <w:rsid w:val="00F43495"/>
    <w:pPr>
      <w:tabs>
        <w:tab w:val="right" w:leader="dot" w:pos="9589"/>
      </w:tabs>
      <w:spacing w:before="80" w:after="80"/>
      <w:ind w:left="992" w:hanging="992"/>
    </w:pPr>
    <w:rPr>
      <w:noProof/>
      <w:sz w:val="22"/>
      <w:szCs w:val="22"/>
    </w:rPr>
  </w:style>
  <w:style w:type="paragraph" w:styleId="BodyTextIndent3">
    <w:name w:val="Body Text Indent 3"/>
    <w:basedOn w:val="Normal"/>
    <w:link w:val="BodyTextIndent3Char"/>
    <w:uiPriority w:val="99"/>
    <w:rsid w:val="003666DC"/>
    <w:pPr>
      <w:spacing w:line="360" w:lineRule="auto"/>
      <w:ind w:left="2160"/>
      <w:jc w:val="both"/>
    </w:pPr>
    <w:rPr>
      <w:sz w:val="20"/>
      <w:lang w:val="en-ZA"/>
    </w:rPr>
  </w:style>
  <w:style w:type="character" w:customStyle="1" w:styleId="BodyTextIndent3Char">
    <w:name w:val="Body Text Indent 3 Char"/>
    <w:basedOn w:val="DefaultParagraphFont"/>
    <w:link w:val="BodyTextIndent3"/>
    <w:uiPriority w:val="99"/>
    <w:locked/>
    <w:rsid w:val="003666DC"/>
    <w:rPr>
      <w:rFonts w:ascii="Arial" w:hAnsi="Arial" w:cs="Arial"/>
      <w:color w:val="000000"/>
      <w:sz w:val="24"/>
      <w:szCs w:val="24"/>
      <w:lang w:val="en-ZA"/>
    </w:rPr>
  </w:style>
  <w:style w:type="paragraph" w:customStyle="1" w:styleId="Para1-Civ">
    <w:name w:val="Para1 - Civ"/>
    <w:uiPriority w:val="99"/>
    <w:rsid w:val="002D53FD"/>
    <w:pPr>
      <w:spacing w:before="120" w:after="120"/>
      <w:ind w:left="709"/>
      <w:jc w:val="both"/>
    </w:pPr>
    <w:rPr>
      <w:rFonts w:ascii="Arial" w:eastAsia="Times New Roman" w:hAnsi="Arial" w:cs="Arial"/>
      <w:color w:val="000000"/>
      <w:sz w:val="22"/>
      <w:szCs w:val="24"/>
      <w:lang w:eastAsia="en-GB"/>
    </w:rPr>
  </w:style>
  <w:style w:type="paragraph" w:styleId="BodyTextFirstIndent2">
    <w:name w:val="Body Text First Indent 2"/>
    <w:basedOn w:val="BodyTextIndent"/>
    <w:link w:val="BodyTextFirstIndent2Char"/>
    <w:uiPriority w:val="99"/>
    <w:rsid w:val="003666DC"/>
    <w:pPr>
      <w:spacing w:line="240" w:lineRule="auto"/>
      <w:ind w:left="283" w:firstLine="210"/>
      <w:jc w:val="left"/>
    </w:pPr>
    <w:rPr>
      <w:rFonts w:ascii="Times New Roman" w:hAnsi="Times New Roman" w:cs="Times New Roman"/>
      <w:color w:val="auto"/>
      <w:sz w:val="24"/>
      <w:lang w:val="en-US"/>
    </w:rPr>
  </w:style>
  <w:style w:type="character" w:customStyle="1" w:styleId="BodyTextFirstIndent2Char">
    <w:name w:val="Body Text First Indent 2 Char"/>
    <w:basedOn w:val="BodyTextIndentChar"/>
    <w:link w:val="BodyTextFirstIndent2"/>
    <w:uiPriority w:val="99"/>
    <w:locked/>
    <w:rsid w:val="003666DC"/>
    <w:rPr>
      <w:rFonts w:ascii="Times New Roman" w:hAnsi="Times New Roman" w:cs="Times New Roman"/>
      <w:color w:val="000000"/>
      <w:sz w:val="24"/>
      <w:szCs w:val="24"/>
      <w:lang w:val="en-ZA"/>
    </w:rPr>
  </w:style>
  <w:style w:type="paragraph" w:styleId="BodyText">
    <w:name w:val="Body Text"/>
    <w:basedOn w:val="Normal"/>
    <w:link w:val="BodyTextChar"/>
    <w:uiPriority w:val="99"/>
    <w:semiHidden/>
    <w:rsid w:val="003666DC"/>
  </w:style>
  <w:style w:type="character" w:customStyle="1" w:styleId="BodyTextChar">
    <w:name w:val="Body Text Char"/>
    <w:basedOn w:val="DefaultParagraphFont"/>
    <w:link w:val="BodyText"/>
    <w:uiPriority w:val="99"/>
    <w:semiHidden/>
    <w:locked/>
    <w:rsid w:val="003666DC"/>
    <w:rPr>
      <w:rFonts w:ascii="Arial" w:hAnsi="Arial" w:cs="Arial"/>
      <w:color w:val="000000"/>
      <w:sz w:val="24"/>
      <w:szCs w:val="24"/>
    </w:rPr>
  </w:style>
  <w:style w:type="paragraph" w:styleId="TOC2">
    <w:name w:val="toc 2"/>
    <w:basedOn w:val="Normal"/>
    <w:next w:val="Normal"/>
    <w:autoRedefine/>
    <w:uiPriority w:val="39"/>
    <w:rsid w:val="00584580"/>
    <w:pPr>
      <w:tabs>
        <w:tab w:val="left" w:pos="1843"/>
        <w:tab w:val="right" w:leader="dot" w:pos="9589"/>
      </w:tabs>
      <w:spacing w:after="100"/>
      <w:ind w:left="993" w:right="193" w:hanging="991"/>
    </w:pPr>
    <w:rPr>
      <w:noProof/>
      <w:color w:val="auto"/>
      <w:sz w:val="22"/>
      <w:szCs w:val="22"/>
      <w:lang w:val="en-ZA"/>
    </w:rPr>
  </w:style>
  <w:style w:type="paragraph" w:styleId="TOC3">
    <w:name w:val="toc 3"/>
    <w:basedOn w:val="Normal"/>
    <w:next w:val="Normal"/>
    <w:autoRedefine/>
    <w:uiPriority w:val="99"/>
    <w:rsid w:val="0070183D"/>
    <w:pPr>
      <w:tabs>
        <w:tab w:val="left" w:pos="1560"/>
        <w:tab w:val="right" w:leader="dot" w:pos="9589"/>
      </w:tabs>
      <w:spacing w:after="100"/>
      <w:ind w:left="1560" w:right="193" w:hanging="1101"/>
    </w:pPr>
    <w:rPr>
      <w:noProof/>
      <w:sz w:val="22"/>
      <w:szCs w:val="22"/>
    </w:rPr>
  </w:style>
  <w:style w:type="paragraph" w:styleId="BalloonText">
    <w:name w:val="Balloon Text"/>
    <w:basedOn w:val="Normal"/>
    <w:link w:val="BalloonTextChar"/>
    <w:uiPriority w:val="99"/>
    <w:semiHidden/>
    <w:rsid w:val="001E0ED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0ED3"/>
    <w:rPr>
      <w:rFonts w:ascii="Tahoma" w:hAnsi="Tahoma" w:cs="Tahoma"/>
      <w:color w:val="000000"/>
      <w:sz w:val="16"/>
      <w:szCs w:val="16"/>
    </w:rPr>
  </w:style>
  <w:style w:type="paragraph" w:customStyle="1" w:styleId="MSHeading1">
    <w:name w:val="MS Heading 1"/>
    <w:basedOn w:val="Normal"/>
    <w:next w:val="Normal"/>
    <w:link w:val="MSHeading1Char"/>
    <w:uiPriority w:val="99"/>
    <w:rsid w:val="0011334B"/>
    <w:pPr>
      <w:spacing w:before="240"/>
    </w:pPr>
    <w:rPr>
      <w:rFonts w:ascii="Arial Bold" w:hAnsi="Arial Bold"/>
      <w:b/>
      <w:szCs w:val="22"/>
    </w:rPr>
  </w:style>
  <w:style w:type="paragraph" w:customStyle="1" w:styleId="Bullets1-Civ">
    <w:name w:val="Bullets 1 - Civ"/>
    <w:basedOn w:val="Normal"/>
    <w:link w:val="Bullets1-CivChar"/>
    <w:uiPriority w:val="99"/>
    <w:rsid w:val="006C1B4D"/>
    <w:pPr>
      <w:numPr>
        <w:numId w:val="20"/>
      </w:numPr>
      <w:tabs>
        <w:tab w:val="left" w:pos="2268"/>
      </w:tabs>
      <w:spacing w:after="60"/>
      <w:jc w:val="both"/>
    </w:pPr>
    <w:rPr>
      <w:sz w:val="22"/>
      <w:szCs w:val="20"/>
      <w:lang w:val="en-ZA"/>
    </w:rPr>
  </w:style>
  <w:style w:type="character" w:customStyle="1" w:styleId="MSHeading1Char">
    <w:name w:val="MS Heading 1 Char"/>
    <w:basedOn w:val="DefaultParagraphFont"/>
    <w:link w:val="MSHeading1"/>
    <w:uiPriority w:val="99"/>
    <w:locked/>
    <w:rsid w:val="00CD2AB3"/>
    <w:rPr>
      <w:rFonts w:ascii="Arial Bold" w:hAnsi="Arial Bold" w:cs="Arial"/>
      <w:b/>
      <w:color w:val="000000"/>
      <w:sz w:val="22"/>
      <w:szCs w:val="22"/>
      <w:lang w:val="en-US" w:eastAsia="en-US"/>
    </w:rPr>
  </w:style>
  <w:style w:type="paragraph" w:customStyle="1" w:styleId="Bullets2-Civ">
    <w:name w:val="Bullets 2 - Civ"/>
    <w:basedOn w:val="Bullets1-Civ"/>
    <w:link w:val="Bullets2-CivChar"/>
    <w:uiPriority w:val="99"/>
    <w:rsid w:val="00CD2AB3"/>
    <w:pPr>
      <w:numPr>
        <w:numId w:val="21"/>
      </w:numPr>
      <w:tabs>
        <w:tab w:val="num" w:pos="926"/>
      </w:tabs>
      <w:ind w:left="1418" w:hanging="284"/>
    </w:pPr>
  </w:style>
  <w:style w:type="character" w:customStyle="1" w:styleId="Bullets1-CivChar">
    <w:name w:val="Bullets 1 - Civ Char"/>
    <w:basedOn w:val="DefaultParagraphFont"/>
    <w:link w:val="Bullets1-Civ"/>
    <w:uiPriority w:val="99"/>
    <w:locked/>
    <w:rsid w:val="006C1B4D"/>
    <w:rPr>
      <w:rFonts w:ascii="Arial" w:eastAsia="Times New Roman" w:hAnsi="Arial" w:cs="Arial"/>
      <w:color w:val="000000"/>
      <w:sz w:val="22"/>
      <w:lang w:val="en-ZA"/>
    </w:rPr>
  </w:style>
  <w:style w:type="paragraph" w:customStyle="1" w:styleId="MSHeading2">
    <w:name w:val="MS Heading 2"/>
    <w:basedOn w:val="MSHeading1"/>
    <w:link w:val="MSHeading2Char"/>
    <w:autoRedefine/>
    <w:uiPriority w:val="99"/>
    <w:rsid w:val="00E33A4D"/>
    <w:rPr>
      <w:b w:val="0"/>
      <w:color w:val="auto"/>
    </w:rPr>
  </w:style>
  <w:style w:type="character" w:customStyle="1" w:styleId="Bullets2-CivChar">
    <w:name w:val="Bullets 2 - Civ Char"/>
    <w:basedOn w:val="BodyTextIndentChar"/>
    <w:link w:val="Bullets2-Civ"/>
    <w:uiPriority w:val="99"/>
    <w:locked/>
    <w:rsid w:val="00CD2AB3"/>
    <w:rPr>
      <w:rFonts w:ascii="Arial" w:eastAsia="Times New Roman" w:hAnsi="Arial" w:cs="Arial"/>
      <w:color w:val="000000"/>
      <w:sz w:val="24"/>
      <w:szCs w:val="20"/>
      <w:lang w:val="en-ZA"/>
    </w:rPr>
  </w:style>
  <w:style w:type="character" w:customStyle="1" w:styleId="MSHeading2Char">
    <w:name w:val="MS Heading 2 Char"/>
    <w:basedOn w:val="BodyTextIndentChar"/>
    <w:link w:val="MSHeading2"/>
    <w:uiPriority w:val="99"/>
    <w:locked/>
    <w:rsid w:val="00E33A4D"/>
    <w:rPr>
      <w:rFonts w:ascii="Arial Bold" w:hAnsi="Arial Bold" w:cs="Arial"/>
      <w:color w:val="000000"/>
      <w:sz w:val="22"/>
      <w:szCs w:val="22"/>
      <w:lang w:val="en-US" w:eastAsia="en-US"/>
    </w:rPr>
  </w:style>
  <w:style w:type="paragraph" w:styleId="ListNumber">
    <w:name w:val="List Number"/>
    <w:aliases w:val="- Heading1"/>
    <w:basedOn w:val="MSHeading1"/>
    <w:next w:val="Para1-Civ"/>
    <w:uiPriority w:val="99"/>
    <w:rsid w:val="00757FAC"/>
    <w:pPr>
      <w:numPr>
        <w:numId w:val="23"/>
      </w:numPr>
    </w:pPr>
  </w:style>
  <w:style w:type="paragraph" w:styleId="ListNumber2">
    <w:name w:val="List Number 2"/>
    <w:aliases w:val="- Heading2"/>
    <w:basedOn w:val="MSHeading2"/>
    <w:next w:val="Para1-Civ"/>
    <w:uiPriority w:val="99"/>
    <w:rsid w:val="0011334B"/>
    <w:pPr>
      <w:numPr>
        <w:ilvl w:val="1"/>
        <w:numId w:val="23"/>
      </w:numPr>
      <w:contextualSpacing/>
    </w:pPr>
  </w:style>
  <w:style w:type="paragraph" w:styleId="ListNumber3">
    <w:name w:val="List Number 3"/>
    <w:basedOn w:val="Normal"/>
    <w:uiPriority w:val="99"/>
    <w:semiHidden/>
    <w:rsid w:val="0011334B"/>
    <w:pPr>
      <w:numPr>
        <w:ilvl w:val="2"/>
        <w:numId w:val="23"/>
      </w:numPr>
      <w:contextualSpacing/>
    </w:pPr>
  </w:style>
  <w:style w:type="paragraph" w:styleId="NoSpacing">
    <w:name w:val="No Spacing"/>
    <w:uiPriority w:val="99"/>
    <w:qFormat/>
    <w:rsid w:val="00E64E4B"/>
    <w:rPr>
      <w:rFonts w:ascii="Arial" w:eastAsia="Times New Roman" w:hAnsi="Arial" w:cs="Arial"/>
      <w:color w:val="000000"/>
      <w:sz w:val="24"/>
      <w:szCs w:val="24"/>
    </w:rPr>
  </w:style>
  <w:style w:type="paragraph" w:customStyle="1" w:styleId="Para2-Civ">
    <w:name w:val="Para2 - Civ"/>
    <w:basedOn w:val="Para1-Civ"/>
    <w:uiPriority w:val="99"/>
    <w:rsid w:val="00E939F4"/>
    <w:pPr>
      <w:tabs>
        <w:tab w:val="left" w:pos="2410"/>
      </w:tabs>
      <w:ind w:left="992"/>
    </w:pPr>
  </w:style>
  <w:style w:type="paragraph" w:styleId="ListContinue">
    <w:name w:val="List Continue"/>
    <w:aliases w:val="- Sub-Heading1"/>
    <w:basedOn w:val="Normal"/>
    <w:uiPriority w:val="99"/>
    <w:rsid w:val="009911DB"/>
    <w:pPr>
      <w:spacing w:before="240"/>
      <w:ind w:left="709" w:hanging="709"/>
    </w:pPr>
    <w:rPr>
      <w:rFonts w:ascii="Arial Bold" w:hAnsi="Arial Bold"/>
      <w:b/>
    </w:rPr>
  </w:style>
  <w:style w:type="paragraph" w:styleId="ListContinue2">
    <w:name w:val="List Continue 2"/>
    <w:aliases w:val="- Sub-Heading2"/>
    <w:basedOn w:val="Normal"/>
    <w:next w:val="Para1-Civ"/>
    <w:uiPriority w:val="99"/>
    <w:rsid w:val="00FF264C"/>
    <w:pPr>
      <w:tabs>
        <w:tab w:val="clear" w:pos="9752"/>
      </w:tabs>
      <w:spacing w:before="240"/>
      <w:ind w:left="992" w:hanging="992"/>
      <w:contextualSpacing/>
    </w:pPr>
    <w:rPr>
      <w:rFonts w:ascii="Arial Bold" w:hAnsi="Arial Bold"/>
      <w:b/>
      <w:lang w:val="en-US"/>
    </w:rPr>
  </w:style>
  <w:style w:type="paragraph" w:styleId="ListContinue3">
    <w:name w:val="List Continue 3"/>
    <w:basedOn w:val="Normal"/>
    <w:uiPriority w:val="99"/>
    <w:semiHidden/>
    <w:rsid w:val="00E33A4D"/>
    <w:pPr>
      <w:tabs>
        <w:tab w:val="num" w:pos="926"/>
      </w:tabs>
      <w:ind w:left="709" w:hanging="709"/>
      <w:contextualSpacing/>
    </w:pPr>
  </w:style>
  <w:style w:type="character" w:styleId="FollowedHyperlink">
    <w:name w:val="FollowedHyperlink"/>
    <w:basedOn w:val="DefaultParagraphFont"/>
    <w:uiPriority w:val="99"/>
    <w:semiHidden/>
    <w:rsid w:val="00B32C55"/>
    <w:rPr>
      <w:rFonts w:cs="Times New Roman"/>
      <w:color w:val="800080"/>
      <w:u w:val="single"/>
    </w:rPr>
  </w:style>
  <w:style w:type="table" w:styleId="TableGrid">
    <w:name w:val="Table Grid"/>
    <w:basedOn w:val="TableNormal"/>
    <w:uiPriority w:val="59"/>
    <w:rsid w:val="0081097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singlerowsentries">
    <w:name w:val="Table - single rows/entries"/>
    <w:basedOn w:val="Para1-Civ"/>
    <w:uiPriority w:val="99"/>
    <w:rsid w:val="00240EB5"/>
    <w:pPr>
      <w:spacing w:before="60" w:after="60"/>
      <w:ind w:left="0"/>
    </w:pPr>
    <w:rPr>
      <w:lang w:val="en-GB"/>
    </w:rPr>
  </w:style>
  <w:style w:type="paragraph" w:customStyle="1" w:styleId="Para3-Civ">
    <w:name w:val="Para3 - Civ"/>
    <w:basedOn w:val="Para2-Civ"/>
    <w:uiPriority w:val="99"/>
    <w:rsid w:val="00E939F4"/>
    <w:pPr>
      <w:spacing w:before="60" w:after="60"/>
      <w:ind w:left="2268"/>
      <w:jc w:val="left"/>
    </w:pPr>
  </w:style>
  <w:style w:type="paragraph" w:customStyle="1" w:styleId="Style">
    <w:name w:val="Style"/>
    <w:uiPriority w:val="99"/>
    <w:rsid w:val="004D6E57"/>
    <w:pPr>
      <w:widowControl w:val="0"/>
      <w:autoSpaceDE w:val="0"/>
      <w:autoSpaceDN w:val="0"/>
      <w:adjustRightInd w:val="0"/>
    </w:pPr>
    <w:rPr>
      <w:rFonts w:ascii="Arial" w:hAnsi="Arial" w:cs="Arial"/>
      <w:sz w:val="24"/>
      <w:szCs w:val="24"/>
    </w:rPr>
  </w:style>
  <w:style w:type="paragraph" w:styleId="ListParagraph">
    <w:name w:val="List Paragraph"/>
    <w:basedOn w:val="Normal"/>
    <w:uiPriority w:val="99"/>
    <w:qFormat/>
    <w:rsid w:val="00F25597"/>
    <w:pPr>
      <w:ind w:left="720"/>
      <w:contextualSpacing/>
    </w:pPr>
  </w:style>
  <w:style w:type="numbering" w:customStyle="1" w:styleId="Style2">
    <w:name w:val="Style2"/>
    <w:rsid w:val="009E673C"/>
    <w:pPr>
      <w:numPr>
        <w:numId w:val="29"/>
      </w:numPr>
    </w:pPr>
  </w:style>
  <w:style w:type="numbering" w:customStyle="1" w:styleId="ListNumber-SH1">
    <w:name w:val="List Number - SH1"/>
    <w:rsid w:val="009E673C"/>
    <w:pPr>
      <w:numPr>
        <w:numId w:val="25"/>
      </w:numPr>
    </w:pPr>
  </w:style>
  <w:style w:type="numbering" w:customStyle="1" w:styleId="H1Numbered">
    <w:name w:val="H1 Numbered"/>
    <w:rsid w:val="009E673C"/>
    <w:pPr>
      <w:numPr>
        <w:numId w:val="23"/>
      </w:numPr>
    </w:pPr>
  </w:style>
  <w:style w:type="numbering" w:customStyle="1" w:styleId="Style1">
    <w:name w:val="Style1"/>
    <w:rsid w:val="009E673C"/>
    <w:pPr>
      <w:numPr>
        <w:numId w:val="26"/>
      </w:numPr>
    </w:pPr>
  </w:style>
  <w:style w:type="paragraph" w:styleId="Revision">
    <w:name w:val="Revision"/>
    <w:hidden/>
    <w:uiPriority w:val="99"/>
    <w:semiHidden/>
    <w:rsid w:val="00DB7686"/>
    <w:rPr>
      <w:rFonts w:ascii="Arial" w:eastAsia="Times New Roman" w:hAnsi="Arial" w:cs="Arial"/>
      <w:color w:val="000000"/>
      <w:sz w:val="24"/>
      <w:szCs w:val="24"/>
      <w:lang w:val="en-GB"/>
    </w:rPr>
  </w:style>
  <w:style w:type="paragraph" w:customStyle="1" w:styleId="Bullets3-Civ">
    <w:name w:val="Bullets 3 - Civ"/>
    <w:basedOn w:val="Bullets1-Civ"/>
    <w:qFormat/>
    <w:rsid w:val="00190FC6"/>
    <w:pPr>
      <w:tabs>
        <w:tab w:val="clear" w:pos="2268"/>
        <w:tab w:val="left" w:pos="1418"/>
      </w:tabs>
      <w:ind w:left="2410" w:hanging="1418"/>
    </w:pPr>
    <w:rPr>
      <w:lang w:val="en-GB"/>
    </w:rPr>
  </w:style>
  <w:style w:type="paragraph" w:customStyle="1" w:styleId="Bullets4-Civ">
    <w:name w:val="Bullets 4 - Civ"/>
    <w:basedOn w:val="Bullets2-Civ"/>
    <w:qFormat/>
    <w:rsid w:val="00190FC6"/>
    <w:pPr>
      <w:tabs>
        <w:tab w:val="clear" w:pos="926"/>
        <w:tab w:val="clear" w:pos="2268"/>
      </w:tabs>
      <w:ind w:left="1843" w:hanging="425"/>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20120510%20SECTION%20A%20General%20CJB%20Rev%20MS03.docx" TargetMode="External"/><Relationship Id="rId26" Type="http://schemas.openxmlformats.org/officeDocument/2006/relationships/oleObject" Target="embeddings/oleObject2.bin"/><Relationship Id="rId39" Type="http://schemas.openxmlformats.org/officeDocument/2006/relationships/hyperlink" Target="../Section%20G/20120510%20SECTION%20G%20PRM-forms%20CJB%20Rev%20MS01.docx" TargetMode="External"/><Relationship Id="rId21" Type="http://schemas.openxmlformats.org/officeDocument/2006/relationships/hyperlink" Target="../Section%20G/20120510%20SECTION%20G%20PRM-forms%20CJB%20Rev%20MS01.docx" TargetMode="External"/><Relationship Id="rId34" Type="http://schemas.openxmlformats.org/officeDocument/2006/relationships/hyperlink" Target="../Section%20C/20120510%20SECTION%20C%20Design%20CJB%20Rev%20MS03.docx" TargetMode="External"/><Relationship Id="rId42" Type="http://schemas.openxmlformats.org/officeDocument/2006/relationships/footer" Target="footer5.xml"/><Relationship Id="rId47" Type="http://schemas.openxmlformats.org/officeDocument/2006/relationships/hyperlink" Target="../Section%20D/20120510%20Section%20D%20Documentation%20Procurement%20CJB%20Rev%20MS01.docx" TargetMode="External"/><Relationship Id="rId50" Type="http://schemas.openxmlformats.org/officeDocument/2006/relationships/hyperlink" Target="../Section%20G/20120510%20SECTION%20G%20PRM-forms%20CJB%20Rev%20MS01.docx" TargetMode="External"/><Relationship Id="rId55" Type="http://schemas.openxmlformats.org/officeDocument/2006/relationships/hyperlink" Target="../Section%20G/20120510%20SECTION%20G%20PRM-forms%20CJB%20Rev%20MS01.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Section%20F/20120510%20SECTION%20F%20Design%20CJB%20Rev%20MS03.docx" TargetMode="External"/><Relationship Id="rId29" Type="http://schemas.openxmlformats.org/officeDocument/2006/relationships/header" Target="header4.xml"/><Relationship Id="rId41" Type="http://schemas.openxmlformats.org/officeDocument/2006/relationships/header" Target="header5.xml"/><Relationship Id="rId54" Type="http://schemas.openxmlformats.org/officeDocument/2006/relationships/hyperlink" Target="../Section%20G/20120510%20SECTION%20G%20PRM-forms%20CJB%20Rev%20MS0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Section%20D/20120510%20Section%20D%20Documentation%20Procurement%20CJB%20Rev%20MS01.docx" TargetMode="External"/><Relationship Id="rId32" Type="http://schemas.openxmlformats.org/officeDocument/2006/relationships/hyperlink" Target="../Section%20B/20120510%20SECTION%20B%20Inception%20CJB%20Rev%20MS03.docx" TargetMode="External"/><Relationship Id="rId37" Type="http://schemas.openxmlformats.org/officeDocument/2006/relationships/hyperlink" Target="../Section%20E/20120510%20SECTION%20E%20Construction%20CJB%20Rev%20MS01.docx" TargetMode="External"/><Relationship Id="rId40" Type="http://schemas.openxmlformats.org/officeDocument/2006/relationships/hyperlink" Target="../Section%20H/20120510%20SECTION%20H%20Reference%20Documents%20%20Rev%20MS01.docx" TargetMode="External"/><Relationship Id="rId45" Type="http://schemas.openxmlformats.org/officeDocument/2006/relationships/hyperlink" Target="../Section%20H/20120510%20SECTION%20H%20Reference%20Documents%20%20Rev%20MS01.docx" TargetMode="External"/><Relationship Id="rId53" Type="http://schemas.openxmlformats.org/officeDocument/2006/relationships/hyperlink" Target="../Section%20G/20120510%20SECTION%20G%20PRM-forms%20CJB%20Rev%20MS01.docx" TargetMode="External"/><Relationship Id="rId58" Type="http://schemas.openxmlformats.org/officeDocument/2006/relationships/hyperlink" Target="../Section%20D/20120510%20Section%20D%20Documentation%20Procurement%20CJB%20Rev%20MS01.docx"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Section%20E/20120510%20SECTION%20E%20Construction%20CJB%20Rev%20MS01.docx" TargetMode="External"/><Relationship Id="rId28" Type="http://schemas.openxmlformats.org/officeDocument/2006/relationships/oleObject" Target="embeddings/oleObject3.bin"/><Relationship Id="rId36" Type="http://schemas.openxmlformats.org/officeDocument/2006/relationships/hyperlink" Target="../Section%20E/20120510%20SECTION%20E%20Construction%20CJB%20Rev%20MS01.docx" TargetMode="External"/><Relationship Id="rId49" Type="http://schemas.openxmlformats.org/officeDocument/2006/relationships/hyperlink" Target="http://www.publicworks.gov.za" TargetMode="External"/><Relationship Id="rId57" Type="http://schemas.openxmlformats.org/officeDocument/2006/relationships/hyperlink" Target="../Section%20E/20120510%20SECTION%20E%20Construction%20CJB%20Rev%20MS01.docx" TargetMode="Externa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Section%20B/20120510%20SECTION%20B%20Inception%20CJB%20Rev%20MS03.docx" TargetMode="External"/><Relationship Id="rId31" Type="http://schemas.openxmlformats.org/officeDocument/2006/relationships/hyperlink" Target="20120510%20SECTION%20A%20General%20CJB%20Rev%20MS03.docx" TargetMode="External"/><Relationship Id="rId44" Type="http://schemas.openxmlformats.org/officeDocument/2006/relationships/hyperlink" Target="../Section%20G/20120510%20SECTION%20G%20PRM-forms%20CJB%20Rev%20MS01.docx" TargetMode="External"/><Relationship Id="rId52" Type="http://schemas.openxmlformats.org/officeDocument/2006/relationships/hyperlink" Target="20120510%20SECTION%20A%20General%20CJB%20Rev%20MS03.docx"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hyperlink" Target="../Section%20H/20120510%20SECTION%20H%20Reference%20Documents%20%20Rev%20MS01.docx" TargetMode="External"/><Relationship Id="rId27" Type="http://schemas.openxmlformats.org/officeDocument/2006/relationships/image" Target="media/image4.emf"/><Relationship Id="rId30" Type="http://schemas.openxmlformats.org/officeDocument/2006/relationships/footer" Target="footer4.xml"/><Relationship Id="rId35" Type="http://schemas.openxmlformats.org/officeDocument/2006/relationships/hyperlink" Target="../Section%20D/20120510%20Section%20D%20Documentation%20Procurement%20CJB%20Rev%20MS01.docx" TargetMode="External"/><Relationship Id="rId43" Type="http://schemas.openxmlformats.org/officeDocument/2006/relationships/hyperlink" Target="../Section%20F/20120510%20SECTION%20F%20Design%20CJB%20Rev%20MS03.docx" TargetMode="External"/><Relationship Id="rId48" Type="http://schemas.openxmlformats.org/officeDocument/2006/relationships/hyperlink" Target="http://www.publicworks.gov.za" TargetMode="External"/><Relationship Id="rId56" Type="http://schemas.openxmlformats.org/officeDocument/2006/relationships/hyperlink" Target="../Section%20G/20120510%20SECTION%20G%20PRM-forms%20CJB%20Rev%20MS01.docx" TargetMode="External"/><Relationship Id="rId8" Type="http://schemas.openxmlformats.org/officeDocument/2006/relationships/image" Target="media/image1.png"/><Relationship Id="rId51" Type="http://schemas.openxmlformats.org/officeDocument/2006/relationships/hyperlink" Target="../Section%20B/20120510%20SECTION%20B%20Inception%20CJB%20Rev%20MS03.docx"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hyperlink" Target="../Section%20C/20120510%20SECTION%20C%20Design%20CJB%20Rev%20MS03.docx" TargetMode="External"/><Relationship Id="rId33" Type="http://schemas.openxmlformats.org/officeDocument/2006/relationships/hyperlink" Target="../Section%20C/20120510%20SECTION%20C%20Design%20CJB%20Rev%20MS03.docx" TargetMode="External"/><Relationship Id="rId38" Type="http://schemas.openxmlformats.org/officeDocument/2006/relationships/hyperlink" Target="../Section%20F/20120510%20SECTION%20F%20Design%20CJB%20Rev%20MS03.docx" TargetMode="External"/><Relationship Id="rId46" Type="http://schemas.openxmlformats.org/officeDocument/2006/relationships/hyperlink" Target="http://www.publicworks.gov.za/" TargetMode="External"/><Relationship Id="rId59" Type="http://schemas.openxmlformats.org/officeDocument/2006/relationships/hyperlink" Target="http://www.publicworks.gov.za"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5.jpeg"/></Relationships>
</file>

<file path=word/_rels/header5.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anie%20Smith\Civil%20Engineering%20Manual%202011\Section%20A\20110516%20SECTION%20A%20General%20CJB%20Rev%20MS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2FED4-B6FF-4898-B64B-281171D6B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20110516 SECTION A General CJB Rev MS6</Template>
  <TotalTime>272</TotalTime>
  <Pages>19</Pages>
  <Words>5173</Words>
  <Characters>39659</Characters>
  <Application>Microsoft Office Word</Application>
  <DocSecurity>8</DocSecurity>
  <Lines>330</Lines>
  <Paragraphs>89</Paragraphs>
  <ScaleCrop>false</ScaleCrop>
  <HeadingPairs>
    <vt:vector size="2" baseType="variant">
      <vt:variant>
        <vt:lpstr>Title</vt:lpstr>
      </vt:variant>
      <vt:variant>
        <vt:i4>1</vt:i4>
      </vt:variant>
    </vt:vector>
  </HeadingPairs>
  <TitlesOfParts>
    <vt:vector size="1" baseType="lpstr">
      <vt:lpstr>2011 CIVIL ENGINEERING MANUAL</vt:lpstr>
    </vt:vector>
  </TitlesOfParts>
  <Company>Grizli777</Company>
  <LinksUpToDate>false</LinksUpToDate>
  <CharactersWithSpaces>44743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CIVIL ENGINEERING MANUAL</dc:title>
  <dc:creator>Mignonne</dc:creator>
  <cp:lastModifiedBy>Mignonne</cp:lastModifiedBy>
  <cp:revision>50</cp:revision>
  <cp:lastPrinted>2012-04-05T09:22:00Z</cp:lastPrinted>
  <dcterms:created xsi:type="dcterms:W3CDTF">2012-05-10T07:03:00Z</dcterms:created>
  <dcterms:modified xsi:type="dcterms:W3CDTF">2012-05-15T11:52:00Z</dcterms:modified>
</cp:coreProperties>
</file>